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2D6" w:rsidRPr="009024A5" w:rsidRDefault="00D162D6" w:rsidP="00D162D6">
      <w:pPr>
        <w:spacing w:line="360" w:lineRule="auto"/>
        <w:rPr>
          <w:sz w:val="32"/>
          <w:szCs w:val="32"/>
        </w:rPr>
      </w:pPr>
    </w:p>
    <w:p w:rsidR="00D162D6" w:rsidRPr="00D162D6" w:rsidRDefault="00D162D6" w:rsidP="00D162D6">
      <w:pPr>
        <w:spacing w:line="276" w:lineRule="auto"/>
        <w:jc w:val="center"/>
        <w:rPr>
          <w:b/>
          <w:sz w:val="28"/>
          <w:szCs w:val="28"/>
        </w:rPr>
      </w:pPr>
      <w:r w:rsidRPr="00D162D6">
        <w:rPr>
          <w:b/>
          <w:sz w:val="28"/>
          <w:szCs w:val="28"/>
        </w:rPr>
        <w:t>”SOCIAL DREAMING MATRIX”</w:t>
      </w:r>
    </w:p>
    <w:p w:rsidR="00D162D6" w:rsidRPr="00D162D6" w:rsidRDefault="00D162D6" w:rsidP="00D162D6">
      <w:pPr>
        <w:spacing w:line="276" w:lineRule="auto"/>
        <w:jc w:val="center"/>
        <w:rPr>
          <w:sz w:val="28"/>
          <w:szCs w:val="28"/>
        </w:rPr>
      </w:pPr>
      <w:r w:rsidRPr="00D162D6">
        <w:rPr>
          <w:sz w:val="28"/>
          <w:szCs w:val="28"/>
        </w:rPr>
        <w:t xml:space="preserve">Workshop 7. og 8. oktober, 2016  </w:t>
      </w:r>
    </w:p>
    <w:p w:rsidR="00D162D6" w:rsidRDefault="00D162D6" w:rsidP="00D162D6">
      <w:pPr>
        <w:spacing w:line="276" w:lineRule="auto"/>
        <w:jc w:val="center"/>
        <w:rPr>
          <w:sz w:val="28"/>
          <w:szCs w:val="28"/>
        </w:rPr>
      </w:pPr>
      <w:r w:rsidRPr="00D162D6">
        <w:rPr>
          <w:sz w:val="28"/>
          <w:szCs w:val="28"/>
        </w:rPr>
        <w:t xml:space="preserve">ved </w:t>
      </w:r>
      <w:r w:rsidRPr="00D162D6">
        <w:rPr>
          <w:b/>
          <w:sz w:val="28"/>
          <w:szCs w:val="28"/>
        </w:rPr>
        <w:t xml:space="preserve">Gila </w:t>
      </w:r>
      <w:proofErr w:type="spellStart"/>
      <w:r w:rsidRPr="00D162D6">
        <w:rPr>
          <w:b/>
          <w:sz w:val="28"/>
          <w:szCs w:val="28"/>
        </w:rPr>
        <w:t>Ofe</w:t>
      </w:r>
      <w:r w:rsidRPr="00D162D6">
        <w:rPr>
          <w:sz w:val="28"/>
          <w:szCs w:val="28"/>
        </w:rPr>
        <w:t>r</w:t>
      </w:r>
      <w:proofErr w:type="spellEnd"/>
      <w:r w:rsidRPr="00D162D6">
        <w:rPr>
          <w:sz w:val="28"/>
          <w:szCs w:val="28"/>
        </w:rPr>
        <w:t xml:space="preserve">, </w:t>
      </w:r>
      <w:proofErr w:type="spellStart"/>
      <w:r w:rsidRPr="00D162D6">
        <w:rPr>
          <w:sz w:val="28"/>
          <w:szCs w:val="28"/>
        </w:rPr>
        <w:t>psyko</w:t>
      </w:r>
      <w:proofErr w:type="spellEnd"/>
      <w:r w:rsidRPr="00D162D6">
        <w:rPr>
          <w:sz w:val="28"/>
          <w:szCs w:val="28"/>
        </w:rPr>
        <w:t xml:space="preserve">-og gruppeanalytiker, Tel Aviv, Israel </w:t>
      </w:r>
    </w:p>
    <w:p w:rsidR="00D162D6" w:rsidRPr="00D162D6" w:rsidRDefault="00D162D6" w:rsidP="00D162D6">
      <w:pPr>
        <w:spacing w:line="276" w:lineRule="auto"/>
        <w:jc w:val="center"/>
        <w:rPr>
          <w:sz w:val="28"/>
          <w:szCs w:val="28"/>
        </w:rPr>
      </w:pPr>
    </w:p>
    <w:p w:rsidR="00D162D6" w:rsidRPr="00D162D6" w:rsidRDefault="00D162D6" w:rsidP="00D162D6">
      <w:pPr>
        <w:rPr>
          <w:szCs w:val="24"/>
          <w:lang w:val="en-GB"/>
        </w:rPr>
      </w:pPr>
      <w:r w:rsidRPr="00D162D6">
        <w:rPr>
          <w:szCs w:val="24"/>
          <w:lang w:val="en-GB"/>
        </w:rPr>
        <w:t xml:space="preserve">IGA-CPH organizes a workshop on ”Social </w:t>
      </w:r>
      <w:proofErr w:type="spellStart"/>
      <w:r w:rsidRPr="00D162D6">
        <w:rPr>
          <w:szCs w:val="24"/>
          <w:lang w:val="en-GB"/>
        </w:rPr>
        <w:t>Dreamig</w:t>
      </w:r>
      <w:proofErr w:type="spellEnd"/>
      <w:r w:rsidRPr="00D162D6">
        <w:rPr>
          <w:szCs w:val="24"/>
          <w:lang w:val="en-GB"/>
        </w:rPr>
        <w:t xml:space="preserve">”. We have invited </w:t>
      </w:r>
      <w:proofErr w:type="spellStart"/>
      <w:r w:rsidRPr="00D162D6">
        <w:rPr>
          <w:szCs w:val="24"/>
          <w:lang w:val="en-GB"/>
        </w:rPr>
        <w:t>Dr.</w:t>
      </w:r>
      <w:proofErr w:type="spellEnd"/>
      <w:r w:rsidRPr="00D162D6">
        <w:rPr>
          <w:szCs w:val="24"/>
          <w:lang w:val="en-GB"/>
        </w:rPr>
        <w:t xml:space="preserve"> </w:t>
      </w:r>
      <w:proofErr w:type="spellStart"/>
      <w:r w:rsidRPr="00D162D6">
        <w:rPr>
          <w:szCs w:val="24"/>
          <w:lang w:val="en-GB"/>
        </w:rPr>
        <w:t>Gila</w:t>
      </w:r>
      <w:proofErr w:type="spellEnd"/>
      <w:r w:rsidRPr="00D162D6">
        <w:rPr>
          <w:szCs w:val="24"/>
          <w:lang w:val="en-GB"/>
        </w:rPr>
        <w:t xml:space="preserve"> </w:t>
      </w:r>
      <w:proofErr w:type="spellStart"/>
      <w:r w:rsidRPr="00D162D6">
        <w:rPr>
          <w:szCs w:val="24"/>
          <w:lang w:val="en-GB"/>
        </w:rPr>
        <w:t>Ofer</w:t>
      </w:r>
      <w:proofErr w:type="spellEnd"/>
      <w:r w:rsidRPr="00D162D6">
        <w:rPr>
          <w:szCs w:val="24"/>
          <w:lang w:val="en-GB"/>
        </w:rPr>
        <w:t xml:space="preserve">, who is a psychoanalyst and a group analyst from Israel. She </w:t>
      </w:r>
      <w:proofErr w:type="gramStart"/>
      <w:r w:rsidRPr="00D162D6">
        <w:rPr>
          <w:szCs w:val="24"/>
          <w:lang w:val="en-GB"/>
        </w:rPr>
        <w:t>has  long</w:t>
      </w:r>
      <w:proofErr w:type="gramEnd"/>
      <w:r w:rsidRPr="00D162D6">
        <w:rPr>
          <w:szCs w:val="24"/>
          <w:lang w:val="en-GB"/>
        </w:rPr>
        <w:t xml:space="preserve"> experience with Social Dream Matrix.(SDM). SDM is dream work in clinical settings, but at the same time it </w:t>
      </w:r>
      <w:proofErr w:type="gramStart"/>
      <w:r w:rsidRPr="00D162D6">
        <w:rPr>
          <w:szCs w:val="24"/>
          <w:lang w:val="en-GB"/>
        </w:rPr>
        <w:t>is  also</w:t>
      </w:r>
      <w:proofErr w:type="gramEnd"/>
      <w:r w:rsidRPr="00D162D6">
        <w:rPr>
          <w:szCs w:val="24"/>
          <w:lang w:val="en-GB"/>
        </w:rPr>
        <w:t xml:space="preserve"> about gaining  personal insight- </w:t>
      </w:r>
    </w:p>
    <w:p w:rsidR="00D162D6" w:rsidRPr="00D162D6" w:rsidRDefault="00D162D6" w:rsidP="00D162D6">
      <w:pPr>
        <w:rPr>
          <w:szCs w:val="24"/>
          <w:lang w:val="en-GB"/>
        </w:rPr>
      </w:pPr>
      <w:r w:rsidRPr="00D162D6">
        <w:rPr>
          <w:szCs w:val="24"/>
          <w:lang w:val="en-GB"/>
        </w:rPr>
        <w:t>Social Dreaming Matrix is a method of working with dreams that are shared and associated to within a gathering of people, coming together for this purpose. There is a different kind of relation between the dream and dreamer to that explored in psychoanalysis: a relation not so much between different aspects or experiences of the self, as between the self and the “Other”, where the dreamer gives voice to the dream that is in him or her but not just of him or her.</w:t>
      </w:r>
    </w:p>
    <w:p w:rsidR="00D162D6" w:rsidRPr="00D162D6" w:rsidRDefault="00D162D6" w:rsidP="00D162D6">
      <w:pPr>
        <w:rPr>
          <w:szCs w:val="24"/>
          <w:lang w:val="en-GB"/>
        </w:rPr>
      </w:pPr>
      <w:r w:rsidRPr="00D162D6">
        <w:rPr>
          <w:szCs w:val="24"/>
          <w:lang w:val="en-GB"/>
        </w:rPr>
        <w:t>Members are invited to share and associate to their dreams and to explore their possible social meanings. This task should focus on the work, without regard to group processes. It is a gathering of participants committed to sharing their dreams. The SDM acts as a “container” within which human potential can be brought into focus and put to work through communication of dreams within a social context. The dream here is the “Other”, something wider than a personal construct, giving voice to an experience that is not of oneself alone.</w:t>
      </w:r>
    </w:p>
    <w:p w:rsidR="00D162D6" w:rsidRPr="00D162D6" w:rsidRDefault="00D162D6" w:rsidP="00D162D6">
      <w:pPr>
        <w:rPr>
          <w:szCs w:val="24"/>
          <w:lang w:val="en-GB"/>
        </w:rPr>
      </w:pPr>
      <w:proofErr w:type="spellStart"/>
      <w:r w:rsidRPr="00D162D6">
        <w:rPr>
          <w:szCs w:val="24"/>
          <w:lang w:val="en-GB"/>
        </w:rPr>
        <w:t>Gila</w:t>
      </w:r>
      <w:proofErr w:type="spellEnd"/>
      <w:r w:rsidRPr="00D162D6">
        <w:rPr>
          <w:szCs w:val="24"/>
          <w:lang w:val="en-GB"/>
        </w:rPr>
        <w:t xml:space="preserve"> </w:t>
      </w:r>
      <w:proofErr w:type="spellStart"/>
      <w:r w:rsidRPr="00D162D6">
        <w:rPr>
          <w:szCs w:val="24"/>
          <w:lang w:val="en-GB"/>
        </w:rPr>
        <w:t>Ofer</w:t>
      </w:r>
      <w:proofErr w:type="spellEnd"/>
      <w:r w:rsidRPr="00D162D6">
        <w:rPr>
          <w:szCs w:val="24"/>
          <w:lang w:val="en-GB"/>
        </w:rPr>
        <w:t xml:space="preserve"> will lead both the SDM and the reflection work. </w:t>
      </w:r>
    </w:p>
    <w:p w:rsidR="00D162D6" w:rsidRPr="00D162D6" w:rsidRDefault="00D162D6" w:rsidP="00D162D6">
      <w:pPr>
        <w:rPr>
          <w:szCs w:val="24"/>
          <w:lang w:val="en-GB"/>
        </w:rPr>
      </w:pPr>
      <w:r w:rsidRPr="00D162D6">
        <w:rPr>
          <w:szCs w:val="24"/>
          <w:lang w:val="en-GB"/>
        </w:rPr>
        <w:t xml:space="preserve">The workshop will be held in English – in </w:t>
      </w:r>
      <w:proofErr w:type="gramStart"/>
      <w:r w:rsidRPr="00D162D6">
        <w:rPr>
          <w:szCs w:val="24"/>
          <w:lang w:val="en-GB"/>
        </w:rPr>
        <w:t>a</w:t>
      </w:r>
      <w:proofErr w:type="gramEnd"/>
      <w:r w:rsidRPr="00D162D6">
        <w:rPr>
          <w:szCs w:val="24"/>
          <w:lang w:val="en-GB"/>
        </w:rPr>
        <w:t xml:space="preserve"> easy understandable way. </w:t>
      </w:r>
    </w:p>
    <w:p w:rsidR="00D162D6" w:rsidRPr="00D162D6" w:rsidRDefault="00D162D6" w:rsidP="00D162D6">
      <w:pPr>
        <w:rPr>
          <w:szCs w:val="24"/>
          <w:lang w:val="en-GB"/>
        </w:rPr>
      </w:pPr>
    </w:p>
    <w:p w:rsidR="00D162D6" w:rsidRDefault="00D162D6" w:rsidP="00D162D6">
      <w:pPr>
        <w:jc w:val="center"/>
        <w:rPr>
          <w:b/>
          <w:szCs w:val="24"/>
        </w:rPr>
      </w:pPr>
      <w:r>
        <w:rPr>
          <w:b/>
          <w:szCs w:val="24"/>
        </w:rPr>
        <w:t>Program</w:t>
      </w:r>
    </w:p>
    <w:p w:rsidR="00D162D6" w:rsidRPr="00D162D6" w:rsidRDefault="00D162D6" w:rsidP="00D162D6">
      <w:pPr>
        <w:jc w:val="center"/>
        <w:rPr>
          <w:b/>
          <w:szCs w:val="24"/>
        </w:rPr>
      </w:pPr>
    </w:p>
    <w:tbl>
      <w:tblPr>
        <w:tblStyle w:val="Tabelgitter"/>
        <w:tblW w:w="0" w:type="auto"/>
        <w:tblLook w:val="04A0" w:firstRow="1" w:lastRow="0" w:firstColumn="1" w:lastColumn="0" w:noHBand="0" w:noVBand="1"/>
      </w:tblPr>
      <w:tblGrid>
        <w:gridCol w:w="4860"/>
        <w:gridCol w:w="4861"/>
      </w:tblGrid>
      <w:tr w:rsidR="00D162D6" w:rsidTr="00D162D6">
        <w:tc>
          <w:tcPr>
            <w:tcW w:w="4860" w:type="dxa"/>
          </w:tcPr>
          <w:p w:rsidR="00D162D6" w:rsidRPr="00D162D6" w:rsidRDefault="00D162D6" w:rsidP="00D162D6">
            <w:pPr>
              <w:rPr>
                <w:b/>
                <w:szCs w:val="24"/>
              </w:rPr>
            </w:pPr>
            <w:r w:rsidRPr="00D162D6">
              <w:rPr>
                <w:b/>
                <w:szCs w:val="24"/>
              </w:rPr>
              <w:t xml:space="preserve">Fredag d. 7.oktober. </w:t>
            </w:r>
          </w:p>
          <w:p w:rsidR="00D162D6" w:rsidRDefault="00D162D6" w:rsidP="00D162D6">
            <w:pPr>
              <w:rPr>
                <w:szCs w:val="24"/>
              </w:rPr>
            </w:pPr>
            <w:r w:rsidRPr="00D162D6">
              <w:rPr>
                <w:szCs w:val="24"/>
              </w:rPr>
              <w:t xml:space="preserve">12.00 – 13.00   Presentation on </w:t>
            </w:r>
          </w:p>
          <w:p w:rsidR="00D162D6" w:rsidRPr="00D162D6" w:rsidRDefault="00D162D6" w:rsidP="00D162D6">
            <w:pPr>
              <w:rPr>
                <w:szCs w:val="24"/>
              </w:rPr>
            </w:pPr>
            <w:r>
              <w:rPr>
                <w:szCs w:val="24"/>
              </w:rPr>
              <w:t xml:space="preserve">                         </w:t>
            </w:r>
            <w:r w:rsidRPr="00D162D6">
              <w:rPr>
                <w:szCs w:val="24"/>
              </w:rPr>
              <w:t xml:space="preserve">SDM </w:t>
            </w:r>
            <w:r>
              <w:rPr>
                <w:szCs w:val="24"/>
                <w:lang w:val="en-GB"/>
              </w:rPr>
              <w:t xml:space="preserve">background &amp; </w:t>
            </w:r>
            <w:r w:rsidRPr="00D162D6">
              <w:rPr>
                <w:szCs w:val="24"/>
                <w:lang w:val="en-GB"/>
              </w:rPr>
              <w:t>method</w:t>
            </w:r>
            <w:r>
              <w:rPr>
                <w:szCs w:val="24"/>
              </w:rPr>
              <w:t>.</w:t>
            </w:r>
          </w:p>
          <w:p w:rsidR="00D162D6" w:rsidRPr="00D162D6" w:rsidRDefault="00D162D6" w:rsidP="00D162D6">
            <w:pPr>
              <w:rPr>
                <w:szCs w:val="24"/>
              </w:rPr>
            </w:pPr>
            <w:r>
              <w:rPr>
                <w:szCs w:val="24"/>
              </w:rPr>
              <w:t>1</w:t>
            </w:r>
            <w:r w:rsidRPr="00D162D6">
              <w:rPr>
                <w:szCs w:val="24"/>
              </w:rPr>
              <w:t>3.00 – 13.15  Kaffe</w:t>
            </w:r>
          </w:p>
          <w:p w:rsidR="00D162D6" w:rsidRPr="00D162D6" w:rsidRDefault="00D162D6" w:rsidP="00D162D6">
            <w:pPr>
              <w:rPr>
                <w:szCs w:val="24"/>
              </w:rPr>
            </w:pPr>
            <w:r w:rsidRPr="00D162D6">
              <w:rPr>
                <w:szCs w:val="24"/>
              </w:rPr>
              <w:t xml:space="preserve">13.15-  14.45  Social </w:t>
            </w:r>
            <w:proofErr w:type="spellStart"/>
            <w:r w:rsidRPr="00D162D6">
              <w:rPr>
                <w:szCs w:val="24"/>
              </w:rPr>
              <w:t>Dreaming</w:t>
            </w:r>
            <w:proofErr w:type="spellEnd"/>
            <w:r w:rsidRPr="00D162D6">
              <w:rPr>
                <w:szCs w:val="24"/>
              </w:rPr>
              <w:t xml:space="preserve"> Matrix. </w:t>
            </w:r>
          </w:p>
          <w:p w:rsidR="00D162D6" w:rsidRPr="00D162D6" w:rsidRDefault="00D162D6" w:rsidP="00D162D6">
            <w:pPr>
              <w:rPr>
                <w:szCs w:val="24"/>
              </w:rPr>
            </w:pPr>
            <w:r>
              <w:rPr>
                <w:szCs w:val="24"/>
              </w:rPr>
              <w:t>1</w:t>
            </w:r>
            <w:r w:rsidRPr="00D162D6">
              <w:rPr>
                <w:szCs w:val="24"/>
              </w:rPr>
              <w:t xml:space="preserve">4.45- 14.55   pause </w:t>
            </w:r>
          </w:p>
          <w:p w:rsidR="00D162D6" w:rsidRDefault="00D162D6" w:rsidP="00D162D6">
            <w:pPr>
              <w:rPr>
                <w:szCs w:val="24"/>
              </w:rPr>
            </w:pPr>
            <w:r w:rsidRPr="00D162D6">
              <w:rPr>
                <w:szCs w:val="24"/>
              </w:rPr>
              <w:t xml:space="preserve">14.55 – 15.25 </w:t>
            </w:r>
            <w:r>
              <w:rPr>
                <w:szCs w:val="24"/>
              </w:rPr>
              <w:t xml:space="preserve"> (</w:t>
            </w:r>
            <w:proofErr w:type="spellStart"/>
            <w:r>
              <w:rPr>
                <w:szCs w:val="24"/>
              </w:rPr>
              <w:t>Reflection</w:t>
            </w:r>
            <w:proofErr w:type="spellEnd"/>
            <w:r>
              <w:rPr>
                <w:szCs w:val="24"/>
              </w:rPr>
              <w:t>)</w:t>
            </w:r>
          </w:p>
          <w:p w:rsidR="00D162D6" w:rsidRDefault="00D162D6" w:rsidP="00D162D6">
            <w:pPr>
              <w:jc w:val="center"/>
              <w:rPr>
                <w:szCs w:val="24"/>
              </w:rPr>
            </w:pPr>
          </w:p>
        </w:tc>
        <w:tc>
          <w:tcPr>
            <w:tcW w:w="4861" w:type="dxa"/>
          </w:tcPr>
          <w:p w:rsidR="00D162D6" w:rsidRPr="00D162D6" w:rsidRDefault="00D162D6" w:rsidP="00D162D6">
            <w:pPr>
              <w:rPr>
                <w:b/>
                <w:szCs w:val="24"/>
              </w:rPr>
            </w:pPr>
            <w:r w:rsidRPr="00D162D6">
              <w:rPr>
                <w:b/>
                <w:szCs w:val="24"/>
              </w:rPr>
              <w:t xml:space="preserve">Lørdag d. 8.oktober. </w:t>
            </w:r>
          </w:p>
          <w:p w:rsidR="00D162D6" w:rsidRPr="00D162D6" w:rsidRDefault="00D162D6" w:rsidP="00D162D6">
            <w:pPr>
              <w:rPr>
                <w:szCs w:val="24"/>
              </w:rPr>
            </w:pPr>
            <w:r w:rsidRPr="00D162D6">
              <w:rPr>
                <w:szCs w:val="24"/>
              </w:rPr>
              <w:t xml:space="preserve">  9.00 – 10.30   SDM </w:t>
            </w:r>
          </w:p>
          <w:p w:rsidR="00D162D6" w:rsidRPr="00D162D6" w:rsidRDefault="00D162D6" w:rsidP="00D162D6">
            <w:pPr>
              <w:rPr>
                <w:szCs w:val="24"/>
              </w:rPr>
            </w:pPr>
            <w:r w:rsidRPr="00D162D6">
              <w:rPr>
                <w:szCs w:val="24"/>
              </w:rPr>
              <w:t>10.30 – 11.00  Refleksion</w:t>
            </w:r>
          </w:p>
          <w:p w:rsidR="00D162D6" w:rsidRPr="00D162D6" w:rsidRDefault="00D162D6" w:rsidP="00D162D6">
            <w:pPr>
              <w:rPr>
                <w:szCs w:val="24"/>
              </w:rPr>
            </w:pPr>
            <w:r w:rsidRPr="00D162D6">
              <w:rPr>
                <w:szCs w:val="24"/>
              </w:rPr>
              <w:t xml:space="preserve">11.00 – 11.15  </w:t>
            </w:r>
            <w:r>
              <w:rPr>
                <w:szCs w:val="24"/>
              </w:rPr>
              <w:t xml:space="preserve">Kaffe, vand, frugt og </w:t>
            </w:r>
            <w:r w:rsidRPr="00D162D6">
              <w:rPr>
                <w:szCs w:val="24"/>
              </w:rPr>
              <w:t xml:space="preserve">sandwich . </w:t>
            </w:r>
          </w:p>
          <w:p w:rsidR="00D162D6" w:rsidRPr="00D162D6" w:rsidRDefault="00D162D6" w:rsidP="00D162D6">
            <w:pPr>
              <w:rPr>
                <w:szCs w:val="24"/>
              </w:rPr>
            </w:pPr>
            <w:r w:rsidRPr="00D162D6">
              <w:rPr>
                <w:szCs w:val="24"/>
              </w:rPr>
              <w:t xml:space="preserve">11.20 – 12.50  SDM </w:t>
            </w:r>
          </w:p>
          <w:p w:rsidR="00D162D6" w:rsidRPr="00D162D6" w:rsidRDefault="00D162D6" w:rsidP="00D162D6">
            <w:pPr>
              <w:rPr>
                <w:szCs w:val="24"/>
              </w:rPr>
            </w:pPr>
            <w:r w:rsidRPr="00D162D6">
              <w:rPr>
                <w:szCs w:val="24"/>
              </w:rPr>
              <w:t>12.50 – 13.00  pause</w:t>
            </w:r>
          </w:p>
          <w:p w:rsidR="00D162D6" w:rsidRPr="00D162D6" w:rsidRDefault="00D162D6" w:rsidP="00D162D6">
            <w:pPr>
              <w:rPr>
                <w:szCs w:val="24"/>
              </w:rPr>
            </w:pPr>
            <w:r w:rsidRPr="00D162D6">
              <w:rPr>
                <w:szCs w:val="24"/>
              </w:rPr>
              <w:t xml:space="preserve">13.00 – 13.45  </w:t>
            </w:r>
            <w:proofErr w:type="spellStart"/>
            <w:r w:rsidRPr="00D162D6">
              <w:rPr>
                <w:szCs w:val="24"/>
              </w:rPr>
              <w:t>Reflection</w:t>
            </w:r>
            <w:proofErr w:type="spellEnd"/>
            <w:r w:rsidRPr="00D162D6">
              <w:rPr>
                <w:szCs w:val="24"/>
              </w:rPr>
              <w:t xml:space="preserve"> and </w:t>
            </w:r>
            <w:proofErr w:type="spellStart"/>
            <w:r w:rsidRPr="00D162D6">
              <w:rPr>
                <w:szCs w:val="24"/>
              </w:rPr>
              <w:t>ending</w:t>
            </w:r>
            <w:proofErr w:type="spellEnd"/>
            <w:r w:rsidRPr="00D162D6">
              <w:rPr>
                <w:szCs w:val="24"/>
              </w:rPr>
              <w:t>)</w:t>
            </w:r>
          </w:p>
          <w:p w:rsidR="00D162D6" w:rsidRDefault="00D162D6" w:rsidP="00D162D6">
            <w:pPr>
              <w:jc w:val="center"/>
              <w:rPr>
                <w:szCs w:val="24"/>
              </w:rPr>
            </w:pPr>
          </w:p>
        </w:tc>
      </w:tr>
    </w:tbl>
    <w:p w:rsidR="00D162D6" w:rsidRPr="00D162D6" w:rsidRDefault="00D162D6" w:rsidP="00D162D6">
      <w:pPr>
        <w:rPr>
          <w:szCs w:val="24"/>
        </w:rPr>
      </w:pPr>
    </w:p>
    <w:p w:rsidR="00D162D6" w:rsidRPr="00D162D6" w:rsidRDefault="00D162D6" w:rsidP="00D162D6">
      <w:pPr>
        <w:rPr>
          <w:szCs w:val="24"/>
        </w:rPr>
      </w:pPr>
      <w:r w:rsidRPr="00D162D6">
        <w:rPr>
          <w:b/>
          <w:szCs w:val="24"/>
        </w:rPr>
        <w:t>STED</w:t>
      </w:r>
      <w:r w:rsidRPr="00D162D6">
        <w:rPr>
          <w:szCs w:val="24"/>
        </w:rPr>
        <w:t xml:space="preserve">: Psykiatrifonden, Hejrevej 43 3. sal, 2400 NV. </w:t>
      </w:r>
    </w:p>
    <w:p w:rsidR="00D162D6" w:rsidRPr="00D162D6" w:rsidRDefault="00D162D6" w:rsidP="00D162D6">
      <w:pPr>
        <w:rPr>
          <w:szCs w:val="24"/>
        </w:rPr>
      </w:pPr>
      <w:r w:rsidRPr="00D162D6">
        <w:rPr>
          <w:b/>
          <w:szCs w:val="24"/>
        </w:rPr>
        <w:t>P</w:t>
      </w:r>
      <w:r>
        <w:rPr>
          <w:b/>
          <w:szCs w:val="24"/>
        </w:rPr>
        <w:t>RIS</w:t>
      </w:r>
      <w:r w:rsidRPr="00D162D6">
        <w:rPr>
          <w:szCs w:val="24"/>
        </w:rPr>
        <w:t>: Kr. 5</w:t>
      </w:r>
      <w:r w:rsidR="00420A75">
        <w:rPr>
          <w:szCs w:val="24"/>
        </w:rPr>
        <w:t xml:space="preserve">00,- . Beløbet indbetales på </w:t>
      </w:r>
      <w:proofErr w:type="spellStart"/>
      <w:r w:rsidR="00AA1247">
        <w:rPr>
          <w:b/>
          <w:szCs w:val="24"/>
        </w:rPr>
        <w:t>reg,nr</w:t>
      </w:r>
      <w:proofErr w:type="spellEnd"/>
      <w:r w:rsidR="00AA1247">
        <w:rPr>
          <w:b/>
          <w:szCs w:val="24"/>
        </w:rPr>
        <w:t>. 5501</w:t>
      </w:r>
      <w:r w:rsidR="00420A75">
        <w:rPr>
          <w:b/>
          <w:szCs w:val="24"/>
        </w:rPr>
        <w:t xml:space="preserve"> –konto 8070211614</w:t>
      </w:r>
      <w:r w:rsidR="00420A75">
        <w:rPr>
          <w:szCs w:val="24"/>
        </w:rPr>
        <w:t xml:space="preserve"> </w:t>
      </w:r>
      <w:r>
        <w:rPr>
          <w:szCs w:val="24"/>
        </w:rPr>
        <w:t>v</w:t>
      </w:r>
      <w:r w:rsidRPr="00D162D6">
        <w:rPr>
          <w:szCs w:val="24"/>
        </w:rPr>
        <w:t>ed tilmelding.</w:t>
      </w:r>
    </w:p>
    <w:p w:rsidR="00D162D6" w:rsidRPr="00D162D6" w:rsidRDefault="00D162D6" w:rsidP="00D162D6">
      <w:pPr>
        <w:rPr>
          <w:szCs w:val="24"/>
        </w:rPr>
      </w:pPr>
      <w:r w:rsidRPr="00D162D6">
        <w:rPr>
          <w:b/>
          <w:szCs w:val="24"/>
        </w:rPr>
        <w:t xml:space="preserve">Tilmelding </w:t>
      </w:r>
      <w:r w:rsidRPr="00D162D6">
        <w:rPr>
          <w:szCs w:val="24"/>
        </w:rPr>
        <w:t xml:space="preserve">til </w:t>
      </w:r>
      <w:hyperlink r:id="rId6" w:history="1">
        <w:r w:rsidRPr="00D162D6">
          <w:rPr>
            <w:rStyle w:val="Llink"/>
            <w:szCs w:val="24"/>
          </w:rPr>
          <w:t>iga@iga-kbh.dk</w:t>
        </w:r>
      </w:hyperlink>
      <w:r>
        <w:rPr>
          <w:szCs w:val="24"/>
        </w:rPr>
        <w:t xml:space="preserve"> senest d. 10.september - max antal deltagere 40. </w:t>
      </w:r>
    </w:p>
    <w:p w:rsidR="00D162D6" w:rsidRPr="00D162D6" w:rsidRDefault="00D162D6" w:rsidP="00D162D6">
      <w:pPr>
        <w:rPr>
          <w:szCs w:val="24"/>
        </w:rPr>
      </w:pPr>
      <w:r>
        <w:rPr>
          <w:szCs w:val="24"/>
        </w:rPr>
        <w:t>Du vil modtage en bekræftelse</w:t>
      </w:r>
      <w:r w:rsidRPr="00D162D6">
        <w:rPr>
          <w:szCs w:val="24"/>
        </w:rPr>
        <w:t xml:space="preserve">, samt en artikel om SDM </w:t>
      </w:r>
    </w:p>
    <w:p w:rsidR="00D162D6" w:rsidRPr="00D162D6" w:rsidRDefault="00D162D6" w:rsidP="00D162D6">
      <w:pPr>
        <w:rPr>
          <w:szCs w:val="24"/>
        </w:rPr>
      </w:pPr>
    </w:p>
    <w:p w:rsidR="00B11BDD" w:rsidRPr="00D162D6" w:rsidRDefault="00D162D6">
      <w:pPr>
        <w:rPr>
          <w:b/>
          <w:szCs w:val="24"/>
        </w:rPr>
      </w:pPr>
      <w:r w:rsidRPr="00D162D6">
        <w:rPr>
          <w:szCs w:val="24"/>
        </w:rPr>
        <w:t xml:space="preserve">Gila </w:t>
      </w:r>
      <w:proofErr w:type="spellStart"/>
      <w:r w:rsidRPr="00D162D6">
        <w:rPr>
          <w:szCs w:val="24"/>
        </w:rPr>
        <w:t>Ofer</w:t>
      </w:r>
      <w:proofErr w:type="spellEnd"/>
      <w:r w:rsidRPr="00D162D6">
        <w:rPr>
          <w:szCs w:val="24"/>
        </w:rPr>
        <w:t xml:space="preserve">, </w:t>
      </w:r>
      <w:proofErr w:type="spellStart"/>
      <w:r w:rsidRPr="00D162D6">
        <w:rPr>
          <w:szCs w:val="24"/>
        </w:rPr>
        <w:t>Ph.D.</w:t>
      </w:r>
      <w:proofErr w:type="spellEnd"/>
      <w:r w:rsidRPr="00D162D6">
        <w:rPr>
          <w:szCs w:val="24"/>
        </w:rPr>
        <w:t xml:space="preserve"> is a </w:t>
      </w:r>
      <w:proofErr w:type="spellStart"/>
      <w:r w:rsidRPr="00D162D6">
        <w:rPr>
          <w:szCs w:val="24"/>
        </w:rPr>
        <w:t>clinical</w:t>
      </w:r>
      <w:proofErr w:type="spellEnd"/>
      <w:r w:rsidRPr="00D162D6">
        <w:rPr>
          <w:szCs w:val="24"/>
        </w:rPr>
        <w:t xml:space="preserve"> </w:t>
      </w:r>
      <w:proofErr w:type="spellStart"/>
      <w:r w:rsidRPr="00D162D6">
        <w:rPr>
          <w:szCs w:val="24"/>
        </w:rPr>
        <w:t>psychologist</w:t>
      </w:r>
      <w:proofErr w:type="spellEnd"/>
      <w:r w:rsidRPr="00D162D6">
        <w:rPr>
          <w:szCs w:val="24"/>
        </w:rPr>
        <w:t xml:space="preserve">, </w:t>
      </w:r>
      <w:proofErr w:type="spellStart"/>
      <w:r w:rsidRPr="00D162D6">
        <w:rPr>
          <w:szCs w:val="24"/>
        </w:rPr>
        <w:t>training</w:t>
      </w:r>
      <w:proofErr w:type="spellEnd"/>
      <w:r w:rsidRPr="00D162D6">
        <w:rPr>
          <w:szCs w:val="24"/>
        </w:rPr>
        <w:t xml:space="preserve"> </w:t>
      </w:r>
      <w:proofErr w:type="spellStart"/>
      <w:r w:rsidRPr="00D162D6">
        <w:rPr>
          <w:szCs w:val="24"/>
        </w:rPr>
        <w:t>psychoanalyst</w:t>
      </w:r>
      <w:proofErr w:type="spellEnd"/>
      <w:r w:rsidRPr="00D162D6">
        <w:rPr>
          <w:szCs w:val="24"/>
        </w:rPr>
        <w:t xml:space="preserve"> and </w:t>
      </w:r>
      <w:proofErr w:type="spellStart"/>
      <w:r w:rsidRPr="00D162D6">
        <w:rPr>
          <w:szCs w:val="24"/>
        </w:rPr>
        <w:t>group</w:t>
      </w:r>
      <w:proofErr w:type="spellEnd"/>
      <w:r w:rsidRPr="00D162D6">
        <w:rPr>
          <w:szCs w:val="24"/>
        </w:rPr>
        <w:t xml:space="preserve"> </w:t>
      </w:r>
      <w:proofErr w:type="spellStart"/>
      <w:r w:rsidRPr="00D162D6">
        <w:rPr>
          <w:szCs w:val="24"/>
        </w:rPr>
        <w:t>analyst</w:t>
      </w:r>
      <w:proofErr w:type="spellEnd"/>
      <w:r w:rsidRPr="00D162D6">
        <w:rPr>
          <w:szCs w:val="24"/>
        </w:rPr>
        <w:t xml:space="preserve">. </w:t>
      </w:r>
      <w:proofErr w:type="spellStart"/>
      <w:r w:rsidRPr="00D162D6">
        <w:rPr>
          <w:szCs w:val="24"/>
        </w:rPr>
        <w:t>She</w:t>
      </w:r>
      <w:proofErr w:type="spellEnd"/>
      <w:r w:rsidRPr="00D162D6">
        <w:rPr>
          <w:szCs w:val="24"/>
        </w:rPr>
        <w:t xml:space="preserve"> is a </w:t>
      </w:r>
      <w:proofErr w:type="spellStart"/>
      <w:r w:rsidRPr="00D162D6">
        <w:rPr>
          <w:szCs w:val="24"/>
        </w:rPr>
        <w:t>founding</w:t>
      </w:r>
      <w:proofErr w:type="spellEnd"/>
      <w:r w:rsidRPr="00D162D6">
        <w:rPr>
          <w:szCs w:val="24"/>
        </w:rPr>
        <w:t xml:space="preserve"> </w:t>
      </w:r>
      <w:proofErr w:type="spellStart"/>
      <w:r w:rsidRPr="00D162D6">
        <w:rPr>
          <w:szCs w:val="24"/>
        </w:rPr>
        <w:t>member</w:t>
      </w:r>
      <w:proofErr w:type="spellEnd"/>
      <w:r w:rsidRPr="00D162D6">
        <w:rPr>
          <w:szCs w:val="24"/>
        </w:rPr>
        <w:t xml:space="preserve"> and </w:t>
      </w:r>
      <w:proofErr w:type="spellStart"/>
      <w:r w:rsidRPr="00D162D6">
        <w:rPr>
          <w:szCs w:val="24"/>
        </w:rPr>
        <w:t>past</w:t>
      </w:r>
      <w:proofErr w:type="spellEnd"/>
      <w:r w:rsidRPr="00D162D6">
        <w:rPr>
          <w:szCs w:val="24"/>
        </w:rPr>
        <w:t xml:space="preserve"> </w:t>
      </w:r>
      <w:proofErr w:type="spellStart"/>
      <w:r w:rsidRPr="00D162D6">
        <w:rPr>
          <w:szCs w:val="24"/>
        </w:rPr>
        <w:t>President</w:t>
      </w:r>
      <w:proofErr w:type="spellEnd"/>
      <w:r w:rsidRPr="00D162D6">
        <w:rPr>
          <w:szCs w:val="24"/>
        </w:rPr>
        <w:t xml:space="preserve"> of Tel-Aviv </w:t>
      </w:r>
      <w:proofErr w:type="spellStart"/>
      <w:r w:rsidRPr="00D162D6">
        <w:rPr>
          <w:szCs w:val="24"/>
        </w:rPr>
        <w:t>Institute</w:t>
      </w:r>
      <w:proofErr w:type="spellEnd"/>
      <w:r w:rsidRPr="00D162D6">
        <w:rPr>
          <w:szCs w:val="24"/>
        </w:rPr>
        <w:t xml:space="preserve"> of </w:t>
      </w:r>
      <w:proofErr w:type="spellStart"/>
      <w:r w:rsidRPr="00D162D6">
        <w:rPr>
          <w:szCs w:val="24"/>
        </w:rPr>
        <w:t>Contemporary</w:t>
      </w:r>
      <w:proofErr w:type="spellEnd"/>
      <w:r w:rsidRPr="00D162D6">
        <w:rPr>
          <w:szCs w:val="24"/>
        </w:rPr>
        <w:t xml:space="preserve"> </w:t>
      </w:r>
      <w:proofErr w:type="spellStart"/>
      <w:r w:rsidRPr="00D162D6">
        <w:rPr>
          <w:szCs w:val="24"/>
        </w:rPr>
        <w:t>Psychoanalysis</w:t>
      </w:r>
      <w:proofErr w:type="spellEnd"/>
      <w:r w:rsidRPr="00D162D6">
        <w:rPr>
          <w:szCs w:val="24"/>
        </w:rPr>
        <w:t xml:space="preserve"> (TAICP) and a </w:t>
      </w:r>
      <w:proofErr w:type="spellStart"/>
      <w:r w:rsidRPr="00D162D6">
        <w:rPr>
          <w:szCs w:val="24"/>
        </w:rPr>
        <w:t>founding</w:t>
      </w:r>
      <w:proofErr w:type="spellEnd"/>
      <w:r w:rsidRPr="00D162D6">
        <w:rPr>
          <w:szCs w:val="24"/>
        </w:rPr>
        <w:t xml:space="preserve"> </w:t>
      </w:r>
      <w:proofErr w:type="spellStart"/>
      <w:r w:rsidRPr="00D162D6">
        <w:rPr>
          <w:szCs w:val="24"/>
        </w:rPr>
        <w:t>member</w:t>
      </w:r>
      <w:proofErr w:type="spellEnd"/>
      <w:r w:rsidRPr="00D162D6">
        <w:rPr>
          <w:szCs w:val="24"/>
        </w:rPr>
        <w:t xml:space="preserve"> of the </w:t>
      </w:r>
      <w:proofErr w:type="spellStart"/>
      <w:r w:rsidRPr="00D162D6">
        <w:rPr>
          <w:szCs w:val="24"/>
        </w:rPr>
        <w:t>Israeli</w:t>
      </w:r>
      <w:proofErr w:type="spellEnd"/>
      <w:r w:rsidRPr="00D162D6">
        <w:rPr>
          <w:szCs w:val="24"/>
        </w:rPr>
        <w:t xml:space="preserve"> </w:t>
      </w:r>
      <w:proofErr w:type="spellStart"/>
      <w:r w:rsidRPr="00D162D6">
        <w:rPr>
          <w:szCs w:val="24"/>
        </w:rPr>
        <w:t>Institute</w:t>
      </w:r>
      <w:proofErr w:type="spellEnd"/>
      <w:r w:rsidRPr="00D162D6">
        <w:rPr>
          <w:szCs w:val="24"/>
        </w:rPr>
        <w:t xml:space="preserve"> of Group Analysis (IIGA). </w:t>
      </w:r>
      <w:proofErr w:type="spellStart"/>
      <w:r w:rsidRPr="00D162D6">
        <w:rPr>
          <w:szCs w:val="24"/>
        </w:rPr>
        <w:t>She</w:t>
      </w:r>
      <w:proofErr w:type="spellEnd"/>
      <w:r w:rsidRPr="00D162D6">
        <w:rPr>
          <w:szCs w:val="24"/>
        </w:rPr>
        <w:t xml:space="preserve"> is a </w:t>
      </w:r>
      <w:proofErr w:type="spellStart"/>
      <w:r w:rsidRPr="00D162D6">
        <w:rPr>
          <w:szCs w:val="24"/>
        </w:rPr>
        <w:t>lecturer</w:t>
      </w:r>
      <w:proofErr w:type="spellEnd"/>
      <w:r w:rsidRPr="00D162D6">
        <w:rPr>
          <w:szCs w:val="24"/>
        </w:rPr>
        <w:t xml:space="preserve"> and supervisor in the Program of </w:t>
      </w:r>
      <w:proofErr w:type="spellStart"/>
      <w:r w:rsidRPr="00D162D6">
        <w:rPr>
          <w:szCs w:val="24"/>
        </w:rPr>
        <w:t>Psychoanalytic</w:t>
      </w:r>
      <w:proofErr w:type="spellEnd"/>
      <w:r w:rsidRPr="00D162D6">
        <w:rPr>
          <w:szCs w:val="24"/>
        </w:rPr>
        <w:t xml:space="preserve"> </w:t>
      </w:r>
      <w:proofErr w:type="spellStart"/>
      <w:r w:rsidRPr="00D162D6">
        <w:rPr>
          <w:szCs w:val="24"/>
        </w:rPr>
        <w:t>Psychotherapy</w:t>
      </w:r>
      <w:proofErr w:type="spellEnd"/>
      <w:r w:rsidRPr="00D162D6">
        <w:rPr>
          <w:szCs w:val="24"/>
        </w:rPr>
        <w:t xml:space="preserve"> at Tel-Aviv </w:t>
      </w:r>
      <w:proofErr w:type="spellStart"/>
      <w:r w:rsidRPr="00D162D6">
        <w:rPr>
          <w:szCs w:val="24"/>
        </w:rPr>
        <w:t>University</w:t>
      </w:r>
      <w:proofErr w:type="spellEnd"/>
      <w:r w:rsidRPr="00D162D6">
        <w:rPr>
          <w:szCs w:val="24"/>
        </w:rPr>
        <w:t xml:space="preserve"> and is on the </w:t>
      </w:r>
      <w:proofErr w:type="spellStart"/>
      <w:r w:rsidRPr="00D162D6">
        <w:rPr>
          <w:szCs w:val="24"/>
        </w:rPr>
        <w:t>faculty</w:t>
      </w:r>
      <w:proofErr w:type="spellEnd"/>
      <w:r w:rsidRPr="00D162D6">
        <w:rPr>
          <w:szCs w:val="24"/>
        </w:rPr>
        <w:t xml:space="preserve"> of TAICP, IIGA, and of the Chicago Center of </w:t>
      </w:r>
      <w:proofErr w:type="spellStart"/>
      <w:r w:rsidRPr="00D162D6">
        <w:rPr>
          <w:szCs w:val="24"/>
        </w:rPr>
        <w:t>Psychoanalysis</w:t>
      </w:r>
      <w:proofErr w:type="spellEnd"/>
      <w:r w:rsidRPr="00D162D6">
        <w:rPr>
          <w:szCs w:val="24"/>
        </w:rPr>
        <w:t xml:space="preserve">. </w:t>
      </w:r>
      <w:proofErr w:type="spellStart"/>
      <w:r w:rsidRPr="00D162D6">
        <w:rPr>
          <w:szCs w:val="24"/>
        </w:rPr>
        <w:t>She</w:t>
      </w:r>
      <w:proofErr w:type="spellEnd"/>
      <w:r w:rsidRPr="00D162D6">
        <w:rPr>
          <w:szCs w:val="24"/>
        </w:rPr>
        <w:t xml:space="preserve"> is </w:t>
      </w:r>
      <w:proofErr w:type="spellStart"/>
      <w:r w:rsidRPr="00D162D6">
        <w:rPr>
          <w:szCs w:val="24"/>
        </w:rPr>
        <w:t>also</w:t>
      </w:r>
      <w:proofErr w:type="spellEnd"/>
      <w:r w:rsidRPr="00D162D6">
        <w:rPr>
          <w:szCs w:val="24"/>
        </w:rPr>
        <w:t xml:space="preserve"> </w:t>
      </w:r>
      <w:proofErr w:type="spellStart"/>
      <w:r w:rsidRPr="00D162D6">
        <w:rPr>
          <w:szCs w:val="24"/>
        </w:rPr>
        <w:t>convening</w:t>
      </w:r>
      <w:proofErr w:type="spellEnd"/>
      <w:r w:rsidRPr="00D162D6">
        <w:rPr>
          <w:szCs w:val="24"/>
        </w:rPr>
        <w:t xml:space="preserve"> </w:t>
      </w:r>
      <w:proofErr w:type="spellStart"/>
      <w:r w:rsidRPr="00D162D6">
        <w:rPr>
          <w:szCs w:val="24"/>
        </w:rPr>
        <w:t>training</w:t>
      </w:r>
      <w:proofErr w:type="spellEnd"/>
      <w:r w:rsidRPr="00D162D6">
        <w:rPr>
          <w:szCs w:val="24"/>
        </w:rPr>
        <w:t xml:space="preserve"> in </w:t>
      </w:r>
      <w:proofErr w:type="spellStart"/>
      <w:r w:rsidRPr="00D162D6">
        <w:rPr>
          <w:szCs w:val="24"/>
        </w:rPr>
        <w:t>group</w:t>
      </w:r>
      <w:proofErr w:type="spellEnd"/>
      <w:r w:rsidRPr="00D162D6">
        <w:rPr>
          <w:szCs w:val="24"/>
        </w:rPr>
        <w:t xml:space="preserve"> </w:t>
      </w:r>
      <w:proofErr w:type="spellStart"/>
      <w:r w:rsidRPr="00D162D6">
        <w:rPr>
          <w:szCs w:val="24"/>
        </w:rPr>
        <w:t>analysis</w:t>
      </w:r>
      <w:proofErr w:type="spellEnd"/>
      <w:r w:rsidRPr="00D162D6">
        <w:rPr>
          <w:szCs w:val="24"/>
        </w:rPr>
        <w:t xml:space="preserve"> in Istanbul and in </w:t>
      </w:r>
      <w:proofErr w:type="spellStart"/>
      <w:r w:rsidRPr="00D162D6">
        <w:rPr>
          <w:szCs w:val="24"/>
        </w:rPr>
        <w:t>Bucharest</w:t>
      </w:r>
      <w:proofErr w:type="spellEnd"/>
      <w:r w:rsidRPr="00D162D6">
        <w:rPr>
          <w:szCs w:val="24"/>
        </w:rPr>
        <w:t xml:space="preserve">. Dr. </w:t>
      </w:r>
      <w:proofErr w:type="spellStart"/>
      <w:r w:rsidRPr="00D162D6">
        <w:rPr>
          <w:szCs w:val="24"/>
        </w:rPr>
        <w:t>Ofer</w:t>
      </w:r>
      <w:proofErr w:type="spellEnd"/>
      <w:r w:rsidRPr="00D162D6">
        <w:rPr>
          <w:szCs w:val="24"/>
        </w:rPr>
        <w:t xml:space="preserve"> is a joint </w:t>
      </w:r>
      <w:proofErr w:type="spellStart"/>
      <w:r w:rsidRPr="00D162D6">
        <w:rPr>
          <w:szCs w:val="24"/>
        </w:rPr>
        <w:t>member</w:t>
      </w:r>
      <w:proofErr w:type="spellEnd"/>
      <w:r w:rsidRPr="00D162D6">
        <w:rPr>
          <w:szCs w:val="24"/>
        </w:rPr>
        <w:t xml:space="preserve"> of the </w:t>
      </w:r>
      <w:proofErr w:type="spellStart"/>
      <w:r w:rsidRPr="00D162D6">
        <w:rPr>
          <w:szCs w:val="24"/>
        </w:rPr>
        <w:t>executive</w:t>
      </w:r>
      <w:proofErr w:type="spellEnd"/>
      <w:r w:rsidRPr="00D162D6">
        <w:rPr>
          <w:szCs w:val="24"/>
        </w:rPr>
        <w:t xml:space="preserve"> </w:t>
      </w:r>
      <w:proofErr w:type="spellStart"/>
      <w:r w:rsidRPr="00D162D6">
        <w:rPr>
          <w:szCs w:val="24"/>
        </w:rPr>
        <w:t>board</w:t>
      </w:r>
      <w:proofErr w:type="spellEnd"/>
      <w:r w:rsidRPr="00D162D6">
        <w:rPr>
          <w:szCs w:val="24"/>
        </w:rPr>
        <w:t xml:space="preserve">, </w:t>
      </w:r>
      <w:proofErr w:type="spellStart"/>
      <w:r w:rsidRPr="00D162D6">
        <w:rPr>
          <w:szCs w:val="24"/>
        </w:rPr>
        <w:t>past</w:t>
      </w:r>
      <w:proofErr w:type="spellEnd"/>
      <w:r w:rsidRPr="00D162D6">
        <w:rPr>
          <w:szCs w:val="24"/>
        </w:rPr>
        <w:t xml:space="preserve"> </w:t>
      </w:r>
      <w:proofErr w:type="spellStart"/>
      <w:r w:rsidRPr="00D162D6">
        <w:rPr>
          <w:szCs w:val="24"/>
        </w:rPr>
        <w:t>chair</w:t>
      </w:r>
      <w:proofErr w:type="spellEnd"/>
      <w:r w:rsidRPr="00D162D6">
        <w:rPr>
          <w:szCs w:val="24"/>
        </w:rPr>
        <w:t xml:space="preserve"> of the </w:t>
      </w:r>
      <w:proofErr w:type="spellStart"/>
      <w:r w:rsidRPr="00D162D6">
        <w:rPr>
          <w:szCs w:val="24"/>
        </w:rPr>
        <w:t>group</w:t>
      </w:r>
      <w:proofErr w:type="spellEnd"/>
      <w:r w:rsidRPr="00D162D6">
        <w:rPr>
          <w:szCs w:val="24"/>
        </w:rPr>
        <w:t xml:space="preserve"> </w:t>
      </w:r>
      <w:proofErr w:type="spellStart"/>
      <w:r w:rsidRPr="00D162D6">
        <w:rPr>
          <w:szCs w:val="24"/>
        </w:rPr>
        <w:t>analytic</w:t>
      </w:r>
      <w:proofErr w:type="spellEnd"/>
      <w:r w:rsidRPr="00D162D6">
        <w:rPr>
          <w:szCs w:val="24"/>
        </w:rPr>
        <w:t xml:space="preserve"> </w:t>
      </w:r>
      <w:proofErr w:type="spellStart"/>
      <w:r w:rsidRPr="00D162D6">
        <w:rPr>
          <w:szCs w:val="24"/>
        </w:rPr>
        <w:t>section</w:t>
      </w:r>
      <w:proofErr w:type="spellEnd"/>
      <w:r w:rsidRPr="00D162D6">
        <w:rPr>
          <w:szCs w:val="24"/>
        </w:rPr>
        <w:t xml:space="preserve"> of the European Federation of </w:t>
      </w:r>
      <w:proofErr w:type="spellStart"/>
      <w:r w:rsidRPr="00D162D6">
        <w:rPr>
          <w:szCs w:val="24"/>
        </w:rPr>
        <w:t>Psychoanalytic</w:t>
      </w:r>
      <w:proofErr w:type="spellEnd"/>
      <w:r w:rsidRPr="00D162D6">
        <w:rPr>
          <w:szCs w:val="24"/>
        </w:rPr>
        <w:t xml:space="preserve"> </w:t>
      </w:r>
      <w:proofErr w:type="spellStart"/>
      <w:r w:rsidRPr="00D162D6">
        <w:rPr>
          <w:szCs w:val="24"/>
        </w:rPr>
        <w:t>Psychotherapy</w:t>
      </w:r>
      <w:proofErr w:type="spellEnd"/>
      <w:r w:rsidRPr="00D162D6">
        <w:rPr>
          <w:szCs w:val="24"/>
        </w:rPr>
        <w:t xml:space="preserve"> (EFPP), </w:t>
      </w:r>
      <w:proofErr w:type="spellStart"/>
      <w:r w:rsidRPr="00D162D6">
        <w:rPr>
          <w:szCs w:val="24"/>
        </w:rPr>
        <w:t>coordinator</w:t>
      </w:r>
      <w:proofErr w:type="spellEnd"/>
      <w:r w:rsidRPr="00D162D6">
        <w:rPr>
          <w:szCs w:val="24"/>
        </w:rPr>
        <w:t xml:space="preserve"> of Eastern European </w:t>
      </w:r>
      <w:proofErr w:type="spellStart"/>
      <w:r w:rsidRPr="00D162D6">
        <w:rPr>
          <w:szCs w:val="24"/>
        </w:rPr>
        <w:t>countries</w:t>
      </w:r>
      <w:proofErr w:type="spellEnd"/>
      <w:r w:rsidRPr="00D162D6">
        <w:rPr>
          <w:szCs w:val="24"/>
        </w:rPr>
        <w:t xml:space="preserve"> EFPP, and the editor of the EFPP </w:t>
      </w:r>
      <w:proofErr w:type="spellStart"/>
      <w:r w:rsidRPr="00D162D6">
        <w:rPr>
          <w:szCs w:val="24"/>
        </w:rPr>
        <w:t>Psychoanalytic</w:t>
      </w:r>
      <w:proofErr w:type="spellEnd"/>
      <w:r w:rsidRPr="00D162D6">
        <w:rPr>
          <w:szCs w:val="24"/>
        </w:rPr>
        <w:t xml:space="preserve"> </w:t>
      </w:r>
      <w:proofErr w:type="spellStart"/>
      <w:r w:rsidRPr="00D162D6">
        <w:rPr>
          <w:szCs w:val="24"/>
        </w:rPr>
        <w:t>Psychotherapy</w:t>
      </w:r>
      <w:proofErr w:type="spellEnd"/>
      <w:r w:rsidRPr="00D162D6">
        <w:rPr>
          <w:szCs w:val="24"/>
        </w:rPr>
        <w:t xml:space="preserve"> </w:t>
      </w:r>
      <w:proofErr w:type="spellStart"/>
      <w:r w:rsidRPr="00D162D6">
        <w:rPr>
          <w:szCs w:val="24"/>
        </w:rPr>
        <w:t>Review</w:t>
      </w:r>
      <w:proofErr w:type="spellEnd"/>
      <w:r w:rsidRPr="00D162D6">
        <w:rPr>
          <w:szCs w:val="24"/>
        </w:rPr>
        <w:t xml:space="preserve">. </w:t>
      </w:r>
      <w:proofErr w:type="spellStart"/>
      <w:r w:rsidRPr="00D162D6">
        <w:rPr>
          <w:szCs w:val="24"/>
        </w:rPr>
        <w:t>She</w:t>
      </w:r>
      <w:proofErr w:type="spellEnd"/>
      <w:r w:rsidRPr="00D162D6">
        <w:rPr>
          <w:szCs w:val="24"/>
        </w:rPr>
        <w:t xml:space="preserve"> has </w:t>
      </w:r>
      <w:proofErr w:type="spellStart"/>
      <w:r w:rsidRPr="00D162D6">
        <w:rPr>
          <w:szCs w:val="24"/>
        </w:rPr>
        <w:t>published</w:t>
      </w:r>
      <w:proofErr w:type="spellEnd"/>
      <w:r w:rsidRPr="00D162D6">
        <w:rPr>
          <w:szCs w:val="24"/>
        </w:rPr>
        <w:t xml:space="preserve"> her </w:t>
      </w:r>
      <w:proofErr w:type="spellStart"/>
      <w:r w:rsidRPr="00D162D6">
        <w:rPr>
          <w:szCs w:val="24"/>
        </w:rPr>
        <w:t>work</w:t>
      </w:r>
      <w:proofErr w:type="spellEnd"/>
      <w:r w:rsidRPr="00D162D6">
        <w:rPr>
          <w:szCs w:val="24"/>
        </w:rPr>
        <w:t xml:space="preserve"> in </w:t>
      </w:r>
      <w:proofErr w:type="spellStart"/>
      <w:r w:rsidRPr="00D162D6">
        <w:rPr>
          <w:szCs w:val="24"/>
        </w:rPr>
        <w:t>leading</w:t>
      </w:r>
      <w:proofErr w:type="spellEnd"/>
      <w:r w:rsidRPr="00D162D6">
        <w:rPr>
          <w:szCs w:val="24"/>
        </w:rPr>
        <w:t xml:space="preserve"> journals and has </w:t>
      </w:r>
      <w:proofErr w:type="spellStart"/>
      <w:r w:rsidRPr="00D162D6">
        <w:rPr>
          <w:szCs w:val="24"/>
        </w:rPr>
        <w:t>presented</w:t>
      </w:r>
      <w:proofErr w:type="spellEnd"/>
      <w:r w:rsidRPr="00D162D6">
        <w:rPr>
          <w:szCs w:val="24"/>
        </w:rPr>
        <w:t xml:space="preserve"> her </w:t>
      </w:r>
      <w:proofErr w:type="spellStart"/>
      <w:r w:rsidRPr="00D162D6">
        <w:rPr>
          <w:szCs w:val="24"/>
        </w:rPr>
        <w:t>work</w:t>
      </w:r>
      <w:proofErr w:type="spellEnd"/>
      <w:r w:rsidRPr="00D162D6">
        <w:rPr>
          <w:szCs w:val="24"/>
        </w:rPr>
        <w:t xml:space="preserve"> and </w:t>
      </w:r>
      <w:proofErr w:type="spellStart"/>
      <w:r w:rsidRPr="00D162D6">
        <w:rPr>
          <w:szCs w:val="24"/>
        </w:rPr>
        <w:t>taught</w:t>
      </w:r>
      <w:proofErr w:type="spellEnd"/>
      <w:r w:rsidRPr="00D162D6">
        <w:rPr>
          <w:szCs w:val="24"/>
        </w:rPr>
        <w:t xml:space="preserve"> in Israel, Europe and the USA.</w:t>
      </w:r>
      <w:r w:rsidRPr="00D162D6">
        <w:rPr>
          <w:b/>
          <w:szCs w:val="24"/>
        </w:rPr>
        <w:t xml:space="preserve"> </w:t>
      </w:r>
    </w:p>
    <w:sectPr w:rsidR="00B11BDD" w:rsidRPr="00D162D6" w:rsidSect="00D162D6">
      <w:headerReference w:type="default" r:id="rId7"/>
      <w:footerReference w:type="even" r:id="rId8"/>
      <w:footerReference w:type="default" r:id="rId9"/>
      <w:headerReference w:type="first" r:id="rId10"/>
      <w:footerReference w:type="first" r:id="rId11"/>
      <w:pgSz w:w="11906" w:h="16838"/>
      <w:pgMar w:top="851" w:right="907" w:bottom="1134" w:left="1418" w:header="454"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A75" w:rsidRDefault="00420A75" w:rsidP="00D162D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420A75" w:rsidRDefault="00420A75" w:rsidP="00D162D6">
    <w:pPr>
      <w:pStyle w:val="Sidefo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A75" w:rsidRDefault="00420A75" w:rsidP="00D162D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2</w:t>
    </w:r>
    <w:r>
      <w:rPr>
        <w:rStyle w:val="Sidetal"/>
      </w:rPr>
      <w:fldChar w:fldCharType="end"/>
    </w:r>
  </w:p>
  <w:p w:rsidR="00420A75" w:rsidRDefault="00420A75" w:rsidP="00D162D6">
    <w:pPr>
      <w:pStyle w:val="Sidefod"/>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A75" w:rsidRDefault="00420A75" w:rsidP="00D162D6">
    <w:pPr>
      <w:pStyle w:val="Sidefod"/>
      <w:jc w:val="center"/>
    </w:pPr>
    <w:r>
      <w:rPr>
        <w:noProof/>
        <w:lang w:val="en-US"/>
      </w:rPr>
      <mc:AlternateContent>
        <mc:Choice Requires="wps">
          <w:drawing>
            <wp:anchor distT="0" distB="0" distL="114300" distR="114300" simplePos="0" relativeHeight="251659264" behindDoc="0" locked="0" layoutInCell="0" allowOverlap="1" wp14:anchorId="7A3E045B" wp14:editId="383A0C79">
              <wp:simplePos x="0" y="0"/>
              <wp:positionH relativeFrom="column">
                <wp:posOffset>-3525520</wp:posOffset>
              </wp:positionH>
              <wp:positionV relativeFrom="paragraph">
                <wp:posOffset>-904240</wp:posOffset>
              </wp:positionV>
              <wp:extent cx="4392295" cy="5715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295" cy="5715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7.55pt;margin-top:-71.15pt;width:345.8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" o:allowincell="f" strokecolor="white"/>
          </w:pict>
        </mc:Fallback>
      </mc:AlternateContent>
    </w:r>
    <w:r>
      <w:t xml:space="preserve">Hejrevej 43, 3. sal, 2400 København NV, </w:t>
    </w:r>
    <w:proofErr w:type="spellStart"/>
    <w:r>
      <w:t>tlf</w:t>
    </w:r>
    <w:proofErr w:type="spellEnd"/>
    <w:r>
      <w:t xml:space="preserve"> 36 44 60 64, </w:t>
    </w:r>
    <w:proofErr w:type="spellStart"/>
    <w:r>
      <w:t>email</w:t>
    </w:r>
    <w:proofErr w:type="spellEnd"/>
    <w:r>
      <w:t>: iga@iga-kbh.dk</w:t>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A75" w:rsidRDefault="00420A75">
    <w:pPr>
      <w:pStyle w:val="Sidehoved"/>
    </w:pPr>
    <w:r>
      <w:rPr>
        <w:noProof/>
        <w:lang w:val="en-US"/>
      </w:rPr>
      <w:drawing>
        <wp:inline distT="0" distB="0" distL="0" distR="0" wp14:anchorId="14721247" wp14:editId="7733F5CC">
          <wp:extent cx="2486025" cy="590550"/>
          <wp:effectExtent l="0" t="0" r="9525" b="0"/>
          <wp:docPr id="1" name="Billede 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590550"/>
                  </a:xfrm>
                  <a:prstGeom prst="rect">
                    <a:avLst/>
                  </a:prstGeom>
                  <a:noFill/>
                  <a:ln>
                    <a:noFill/>
                  </a:ln>
                </pic:spPr>
              </pic:pic>
            </a:graphicData>
          </a:graphic>
        </wp:inline>
      </w:drawing>
    </w:r>
    <w:r>
      <w:rPr>
        <w:noProof/>
        <w:lang w:val="en-US"/>
      </w:rPr>
      <w:drawing>
        <wp:inline distT="0" distB="0" distL="0" distR="0" wp14:anchorId="1F69824E" wp14:editId="2DB8B318">
          <wp:extent cx="704850" cy="685800"/>
          <wp:effectExtent l="0" t="0" r="0" b="0"/>
          <wp:docPr id="2" name="Billede 2" descr="Logosortlil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ortlill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A75" w:rsidRDefault="00420A75" w:rsidP="00D162D6">
    <w:pPr>
      <w:pStyle w:val="Sidehoved"/>
    </w:pPr>
    <w:r>
      <w:rPr>
        <w:noProof/>
        <w:lang w:val="en-US"/>
      </w:rPr>
      <w:drawing>
        <wp:inline distT="0" distB="0" distL="0" distR="0" wp14:anchorId="61617191" wp14:editId="724EBF8F">
          <wp:extent cx="6067425" cy="447675"/>
          <wp:effectExtent l="0" t="0" r="9525" b="9525"/>
          <wp:docPr id="3" name="Billede 3" descr="header_IGA_farv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_IGA_farve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926B1"/>
    <w:multiLevelType w:val="hybridMultilevel"/>
    <w:tmpl w:val="FEAA658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2D6"/>
    <w:rsid w:val="0027054B"/>
    <w:rsid w:val="00420A75"/>
    <w:rsid w:val="00AA1247"/>
    <w:rsid w:val="00B11BDD"/>
    <w:rsid w:val="00D16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DE4E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D6"/>
    <w:rPr>
      <w:rFonts w:ascii="Times" w:eastAsia="Times" w:hAnsi="Times" w:cs="Times New Roman"/>
      <w:szCs w:val="20"/>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rsid w:val="00D162D6"/>
    <w:pPr>
      <w:tabs>
        <w:tab w:val="center" w:pos="4153"/>
        <w:tab w:val="right" w:pos="8306"/>
      </w:tabs>
    </w:pPr>
  </w:style>
  <w:style w:type="character" w:customStyle="1" w:styleId="SidehovedTegn">
    <w:name w:val="Sidehoved Tegn"/>
    <w:basedOn w:val="Standardskrifttypeiafsnit"/>
    <w:link w:val="Sidehoved"/>
    <w:rsid w:val="00D162D6"/>
    <w:rPr>
      <w:rFonts w:ascii="Times" w:eastAsia="Times" w:hAnsi="Times" w:cs="Times New Roman"/>
      <w:szCs w:val="20"/>
      <w:lang w:val="da-DK"/>
    </w:rPr>
  </w:style>
  <w:style w:type="paragraph" w:styleId="Sidefod">
    <w:name w:val="footer"/>
    <w:basedOn w:val="Normal"/>
    <w:link w:val="SidefodTegn"/>
    <w:rsid w:val="00D162D6"/>
    <w:pPr>
      <w:tabs>
        <w:tab w:val="center" w:pos="4153"/>
        <w:tab w:val="right" w:pos="8306"/>
      </w:tabs>
    </w:pPr>
  </w:style>
  <w:style w:type="character" w:customStyle="1" w:styleId="SidefodTegn">
    <w:name w:val="Sidefod Tegn"/>
    <w:basedOn w:val="Standardskrifttypeiafsnit"/>
    <w:link w:val="Sidefod"/>
    <w:rsid w:val="00D162D6"/>
    <w:rPr>
      <w:rFonts w:ascii="Times" w:eastAsia="Times" w:hAnsi="Times" w:cs="Times New Roman"/>
      <w:szCs w:val="20"/>
      <w:lang w:val="da-DK"/>
    </w:rPr>
  </w:style>
  <w:style w:type="character" w:styleId="Sidetal">
    <w:name w:val="page number"/>
    <w:basedOn w:val="Standardskrifttypeiafsnit"/>
    <w:uiPriority w:val="99"/>
    <w:semiHidden/>
    <w:unhideWhenUsed/>
    <w:rsid w:val="00D162D6"/>
  </w:style>
  <w:style w:type="paragraph" w:styleId="Listeafsnit">
    <w:name w:val="List Paragraph"/>
    <w:basedOn w:val="Normal"/>
    <w:uiPriority w:val="34"/>
    <w:qFormat/>
    <w:rsid w:val="00D162D6"/>
    <w:pPr>
      <w:spacing w:after="200" w:line="276" w:lineRule="auto"/>
      <w:ind w:left="720"/>
      <w:contextualSpacing/>
    </w:pPr>
    <w:rPr>
      <w:rFonts w:asciiTheme="minorHAnsi" w:eastAsiaTheme="minorHAnsi" w:hAnsiTheme="minorHAnsi" w:cstheme="minorBidi"/>
      <w:sz w:val="22"/>
      <w:szCs w:val="22"/>
      <w:lang w:eastAsia="en-US"/>
    </w:rPr>
  </w:style>
  <w:style w:type="paragraph" w:styleId="Markeringsbobletekst">
    <w:name w:val="Balloon Text"/>
    <w:basedOn w:val="Normal"/>
    <w:link w:val="MarkeringsbobletekstTegn"/>
    <w:uiPriority w:val="99"/>
    <w:semiHidden/>
    <w:unhideWhenUsed/>
    <w:rsid w:val="00D162D6"/>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D162D6"/>
    <w:rPr>
      <w:rFonts w:ascii="Lucida Grande" w:eastAsia="Times" w:hAnsi="Lucida Grande" w:cs="Lucida Grande"/>
      <w:sz w:val="18"/>
      <w:szCs w:val="18"/>
      <w:lang w:val="da-DK"/>
    </w:rPr>
  </w:style>
  <w:style w:type="character" w:styleId="Llink">
    <w:name w:val="Hyperlink"/>
    <w:basedOn w:val="Standardskrifttypeiafsnit"/>
    <w:uiPriority w:val="99"/>
    <w:unhideWhenUsed/>
    <w:rsid w:val="00D162D6"/>
    <w:rPr>
      <w:color w:val="0000FF" w:themeColor="hyperlink"/>
      <w:u w:val="single"/>
    </w:rPr>
  </w:style>
  <w:style w:type="table" w:styleId="Tabelgitter">
    <w:name w:val="Table Grid"/>
    <w:basedOn w:val="Tabel-Normal"/>
    <w:uiPriority w:val="59"/>
    <w:rsid w:val="00D162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D6"/>
    <w:rPr>
      <w:rFonts w:ascii="Times" w:eastAsia="Times" w:hAnsi="Times" w:cs="Times New Roman"/>
      <w:szCs w:val="20"/>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rsid w:val="00D162D6"/>
    <w:pPr>
      <w:tabs>
        <w:tab w:val="center" w:pos="4153"/>
        <w:tab w:val="right" w:pos="8306"/>
      </w:tabs>
    </w:pPr>
  </w:style>
  <w:style w:type="character" w:customStyle="1" w:styleId="SidehovedTegn">
    <w:name w:val="Sidehoved Tegn"/>
    <w:basedOn w:val="Standardskrifttypeiafsnit"/>
    <w:link w:val="Sidehoved"/>
    <w:rsid w:val="00D162D6"/>
    <w:rPr>
      <w:rFonts w:ascii="Times" w:eastAsia="Times" w:hAnsi="Times" w:cs="Times New Roman"/>
      <w:szCs w:val="20"/>
      <w:lang w:val="da-DK"/>
    </w:rPr>
  </w:style>
  <w:style w:type="paragraph" w:styleId="Sidefod">
    <w:name w:val="footer"/>
    <w:basedOn w:val="Normal"/>
    <w:link w:val="SidefodTegn"/>
    <w:rsid w:val="00D162D6"/>
    <w:pPr>
      <w:tabs>
        <w:tab w:val="center" w:pos="4153"/>
        <w:tab w:val="right" w:pos="8306"/>
      </w:tabs>
    </w:pPr>
  </w:style>
  <w:style w:type="character" w:customStyle="1" w:styleId="SidefodTegn">
    <w:name w:val="Sidefod Tegn"/>
    <w:basedOn w:val="Standardskrifttypeiafsnit"/>
    <w:link w:val="Sidefod"/>
    <w:rsid w:val="00D162D6"/>
    <w:rPr>
      <w:rFonts w:ascii="Times" w:eastAsia="Times" w:hAnsi="Times" w:cs="Times New Roman"/>
      <w:szCs w:val="20"/>
      <w:lang w:val="da-DK"/>
    </w:rPr>
  </w:style>
  <w:style w:type="character" w:styleId="Sidetal">
    <w:name w:val="page number"/>
    <w:basedOn w:val="Standardskrifttypeiafsnit"/>
    <w:uiPriority w:val="99"/>
    <w:semiHidden/>
    <w:unhideWhenUsed/>
    <w:rsid w:val="00D162D6"/>
  </w:style>
  <w:style w:type="paragraph" w:styleId="Listeafsnit">
    <w:name w:val="List Paragraph"/>
    <w:basedOn w:val="Normal"/>
    <w:uiPriority w:val="34"/>
    <w:qFormat/>
    <w:rsid w:val="00D162D6"/>
    <w:pPr>
      <w:spacing w:after="200" w:line="276" w:lineRule="auto"/>
      <w:ind w:left="720"/>
      <w:contextualSpacing/>
    </w:pPr>
    <w:rPr>
      <w:rFonts w:asciiTheme="minorHAnsi" w:eastAsiaTheme="minorHAnsi" w:hAnsiTheme="minorHAnsi" w:cstheme="minorBidi"/>
      <w:sz w:val="22"/>
      <w:szCs w:val="22"/>
      <w:lang w:eastAsia="en-US"/>
    </w:rPr>
  </w:style>
  <w:style w:type="paragraph" w:styleId="Markeringsbobletekst">
    <w:name w:val="Balloon Text"/>
    <w:basedOn w:val="Normal"/>
    <w:link w:val="MarkeringsbobletekstTegn"/>
    <w:uiPriority w:val="99"/>
    <w:semiHidden/>
    <w:unhideWhenUsed/>
    <w:rsid w:val="00D162D6"/>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D162D6"/>
    <w:rPr>
      <w:rFonts w:ascii="Lucida Grande" w:eastAsia="Times" w:hAnsi="Lucida Grande" w:cs="Lucida Grande"/>
      <w:sz w:val="18"/>
      <w:szCs w:val="18"/>
      <w:lang w:val="da-DK"/>
    </w:rPr>
  </w:style>
  <w:style w:type="character" w:styleId="Llink">
    <w:name w:val="Hyperlink"/>
    <w:basedOn w:val="Standardskrifttypeiafsnit"/>
    <w:uiPriority w:val="99"/>
    <w:unhideWhenUsed/>
    <w:rsid w:val="00D162D6"/>
    <w:rPr>
      <w:color w:val="0000FF" w:themeColor="hyperlink"/>
      <w:u w:val="single"/>
    </w:rPr>
  </w:style>
  <w:style w:type="table" w:styleId="Tabelgitter">
    <w:name w:val="Table Grid"/>
    <w:basedOn w:val="Tabel-Normal"/>
    <w:uiPriority w:val="59"/>
    <w:rsid w:val="00D162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ga@iga-kbh.dk"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453</Words>
  <Characters>2764</Characters>
  <Application>Microsoft Macintosh Word</Application>
  <DocSecurity>0</DocSecurity>
  <Lines>23</Lines>
  <Paragraphs>6</Paragraphs>
  <ScaleCrop>false</ScaleCrop>
  <Company>Psyc</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Bo Jørgensen</dc:creator>
  <cp:keywords/>
  <dc:description/>
  <cp:lastModifiedBy>Lars Bo Jørgensen</cp:lastModifiedBy>
  <cp:revision>1</cp:revision>
  <dcterms:created xsi:type="dcterms:W3CDTF">2016-07-03T08:02:00Z</dcterms:created>
  <dcterms:modified xsi:type="dcterms:W3CDTF">2016-07-04T13:06:00Z</dcterms:modified>
</cp:coreProperties>
</file>