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6C3" w:rsidRDefault="003036C3" w:rsidP="003036C3">
      <w:pPr>
        <w:rPr>
          <w:rFonts w:eastAsia="Times New Roman"/>
          <w:color w:val="000000"/>
          <w:sz w:val="24"/>
          <w:szCs w:val="24"/>
          <w:lang w:eastAsia="da-DK"/>
        </w:rPr>
      </w:pPr>
      <w:r>
        <w:rPr>
          <w:rFonts w:eastAsia="Times New Roman"/>
          <w:color w:val="000000"/>
          <w:sz w:val="24"/>
          <w:szCs w:val="24"/>
          <w:lang w:eastAsia="da-DK"/>
        </w:rPr>
        <w:t>Find Kunstneren i Kunsten bygger på Freud, tilknytningsteori og selvpsykologi</w:t>
      </w:r>
    </w:p>
    <w:p w:rsidR="003036C3" w:rsidRDefault="003036C3" w:rsidP="003036C3">
      <w:pPr>
        <w:rPr>
          <w:rFonts w:eastAsia="Times New Roman"/>
          <w:color w:val="000000"/>
          <w:sz w:val="24"/>
          <w:szCs w:val="24"/>
          <w:lang w:eastAsia="da-DK"/>
        </w:rPr>
      </w:pPr>
      <w:r>
        <w:rPr>
          <w:rFonts w:eastAsia="Times New Roman"/>
          <w:color w:val="000000"/>
          <w:sz w:val="24"/>
          <w:szCs w:val="24"/>
          <w:lang w:eastAsia="da-DK"/>
        </w:rPr>
        <w:t>og jeg anvender flg. bøger og materiale:</w:t>
      </w:r>
    </w:p>
    <w:p w:rsidR="003036C3" w:rsidRDefault="003036C3" w:rsidP="003036C3">
      <w:pPr>
        <w:rPr>
          <w:rFonts w:eastAsia="Times New Roman"/>
          <w:color w:val="000000"/>
          <w:sz w:val="24"/>
          <w:szCs w:val="24"/>
          <w:lang w:eastAsia="da-DK"/>
        </w:rPr>
      </w:pPr>
      <w:r>
        <w:rPr>
          <w:rFonts w:eastAsia="Times New Roman"/>
          <w:color w:val="000000"/>
          <w:sz w:val="24"/>
          <w:szCs w:val="24"/>
          <w:lang w:eastAsia="da-DK"/>
        </w:rPr>
        <w:t> </w:t>
      </w:r>
    </w:p>
    <w:p w:rsidR="003036C3" w:rsidRDefault="003036C3" w:rsidP="003036C3">
      <w:pPr>
        <w:rPr>
          <w:rFonts w:eastAsia="Times New Roman"/>
          <w:color w:val="000000"/>
          <w:sz w:val="24"/>
          <w:szCs w:val="24"/>
          <w:lang w:eastAsia="da-DK"/>
        </w:rPr>
      </w:pPr>
      <w:r>
        <w:rPr>
          <w:rFonts w:eastAsia="Times New Roman"/>
          <w:color w:val="000000"/>
          <w:sz w:val="24"/>
          <w:szCs w:val="24"/>
          <w:lang w:eastAsia="da-DK"/>
        </w:rPr>
        <w:t>- indledning, Portræt Nu Frederiksborg Slot 2011 og Black Swan / film</w:t>
      </w:r>
    </w:p>
    <w:p w:rsidR="003036C3" w:rsidRDefault="003036C3" w:rsidP="003036C3">
      <w:pPr>
        <w:rPr>
          <w:rFonts w:eastAsia="Times New Roman"/>
          <w:color w:val="000000"/>
          <w:sz w:val="24"/>
          <w:szCs w:val="24"/>
          <w:lang w:eastAsia="da-DK"/>
        </w:rPr>
      </w:pPr>
      <w:r>
        <w:rPr>
          <w:rFonts w:eastAsia="Times New Roman"/>
          <w:color w:val="000000"/>
          <w:sz w:val="24"/>
          <w:szCs w:val="24"/>
          <w:lang w:eastAsia="da-DK"/>
        </w:rPr>
        <w:t>  Da Farverne forsvandt og andre eventyr for voksne, Haase &amp; søn 1998</w:t>
      </w:r>
    </w:p>
    <w:p w:rsidR="003036C3" w:rsidRDefault="003036C3" w:rsidP="003036C3">
      <w:pPr>
        <w:rPr>
          <w:rFonts w:eastAsia="Times New Roman"/>
          <w:color w:val="000000"/>
          <w:sz w:val="24"/>
          <w:szCs w:val="24"/>
          <w:lang w:eastAsia="da-DK"/>
        </w:rPr>
      </w:pPr>
      <w:r>
        <w:rPr>
          <w:rFonts w:eastAsia="Times New Roman"/>
          <w:color w:val="000000"/>
          <w:sz w:val="24"/>
          <w:szCs w:val="24"/>
          <w:lang w:eastAsia="da-DK"/>
        </w:rPr>
        <w:t>- Donald Winnicott, øvelse i at bruge squigglemetode</w:t>
      </w:r>
    </w:p>
    <w:p w:rsidR="003036C3" w:rsidRDefault="003036C3" w:rsidP="003036C3">
      <w:pPr>
        <w:rPr>
          <w:rFonts w:eastAsia="Times New Roman"/>
          <w:color w:val="000000"/>
          <w:sz w:val="24"/>
          <w:szCs w:val="24"/>
          <w:lang w:eastAsia="da-DK"/>
        </w:rPr>
      </w:pPr>
      <w:r>
        <w:rPr>
          <w:rFonts w:eastAsia="Times New Roman"/>
          <w:color w:val="000000"/>
          <w:sz w:val="24"/>
          <w:szCs w:val="24"/>
          <w:lang w:eastAsia="da-DK"/>
        </w:rPr>
        <w:t> </w:t>
      </w:r>
    </w:p>
    <w:p w:rsidR="003036C3" w:rsidRDefault="003036C3" w:rsidP="003036C3">
      <w:pPr>
        <w:rPr>
          <w:rFonts w:eastAsia="Times New Roman"/>
          <w:color w:val="000000"/>
          <w:sz w:val="24"/>
          <w:szCs w:val="24"/>
          <w:lang w:eastAsia="da-DK"/>
        </w:rPr>
      </w:pPr>
      <w:r>
        <w:rPr>
          <w:rFonts w:eastAsia="Times New Roman"/>
          <w:color w:val="000000"/>
          <w:sz w:val="24"/>
          <w:szCs w:val="24"/>
          <w:lang w:eastAsia="da-DK"/>
        </w:rPr>
        <w:t>- Lars Lundemann Jensen, Hvem er jeg? Narcissisme og Personlighed i Det</w:t>
      </w:r>
    </w:p>
    <w:p w:rsidR="003036C3" w:rsidRDefault="003036C3" w:rsidP="003036C3">
      <w:pPr>
        <w:rPr>
          <w:rFonts w:eastAsia="Times New Roman"/>
          <w:color w:val="000000"/>
          <w:sz w:val="24"/>
          <w:szCs w:val="24"/>
          <w:lang w:eastAsia="da-DK"/>
        </w:rPr>
      </w:pPr>
      <w:r>
        <w:rPr>
          <w:rFonts w:eastAsia="Times New Roman"/>
          <w:color w:val="000000"/>
          <w:sz w:val="24"/>
          <w:szCs w:val="24"/>
          <w:lang w:eastAsia="da-DK"/>
        </w:rPr>
        <w:t>  senmoderne Samfund, Frydenlund 2011 (ref. til Alice Miller, Winnicott,</w:t>
      </w:r>
    </w:p>
    <w:p w:rsidR="003036C3" w:rsidRDefault="003036C3" w:rsidP="003036C3">
      <w:pPr>
        <w:rPr>
          <w:rFonts w:eastAsia="Times New Roman"/>
          <w:color w:val="000000"/>
          <w:sz w:val="24"/>
          <w:szCs w:val="24"/>
          <w:lang w:eastAsia="da-DK"/>
        </w:rPr>
      </w:pPr>
      <w:r>
        <w:rPr>
          <w:rFonts w:eastAsia="Times New Roman"/>
          <w:color w:val="000000"/>
          <w:sz w:val="24"/>
          <w:szCs w:val="24"/>
          <w:lang w:eastAsia="da-DK"/>
        </w:rPr>
        <w:t>  Gabbard og Stearn)</w:t>
      </w:r>
    </w:p>
    <w:p w:rsidR="003036C3" w:rsidRDefault="003036C3" w:rsidP="003036C3">
      <w:pPr>
        <w:rPr>
          <w:rFonts w:eastAsia="Times New Roman"/>
          <w:color w:val="000000"/>
          <w:sz w:val="24"/>
          <w:szCs w:val="24"/>
          <w:lang w:eastAsia="da-DK"/>
        </w:rPr>
      </w:pPr>
      <w:r>
        <w:rPr>
          <w:rFonts w:eastAsia="Times New Roman"/>
          <w:color w:val="000000"/>
          <w:sz w:val="24"/>
          <w:szCs w:val="24"/>
          <w:lang w:eastAsia="da-DK"/>
        </w:rPr>
        <w:t>  Til fordybelse anbefales: Narcissism a Critical reader, Karnac 2007 og</w:t>
      </w:r>
    </w:p>
    <w:p w:rsidR="003036C3" w:rsidRPr="003036C3" w:rsidRDefault="003036C3" w:rsidP="003036C3">
      <w:pPr>
        <w:rPr>
          <w:rFonts w:eastAsia="Times New Roman"/>
          <w:color w:val="000000"/>
          <w:sz w:val="24"/>
          <w:szCs w:val="24"/>
          <w:lang w:val="en-US" w:eastAsia="da-DK"/>
        </w:rPr>
      </w:pPr>
      <w:r>
        <w:rPr>
          <w:rFonts w:eastAsia="Times New Roman"/>
          <w:color w:val="000000"/>
          <w:sz w:val="24"/>
          <w:szCs w:val="24"/>
          <w:lang w:eastAsia="da-DK"/>
        </w:rPr>
        <w:t xml:space="preserve">   </w:t>
      </w:r>
      <w:r w:rsidRPr="003036C3">
        <w:rPr>
          <w:rFonts w:eastAsia="Times New Roman"/>
          <w:color w:val="000000"/>
          <w:sz w:val="24"/>
          <w:szCs w:val="24"/>
          <w:lang w:val="en-US" w:eastAsia="da-DK"/>
        </w:rPr>
        <w:t>Lydia Davis, Can´t and Won´t, , Farrar, Straus and Giroux,  NY 20014</w:t>
      </w:r>
    </w:p>
    <w:p w:rsidR="003036C3" w:rsidRPr="003036C3" w:rsidRDefault="003036C3" w:rsidP="003036C3">
      <w:pPr>
        <w:rPr>
          <w:rFonts w:eastAsia="Times New Roman"/>
          <w:color w:val="000000"/>
          <w:sz w:val="24"/>
          <w:szCs w:val="24"/>
          <w:lang w:val="en-US" w:eastAsia="da-DK"/>
        </w:rPr>
      </w:pPr>
      <w:r w:rsidRPr="003036C3">
        <w:rPr>
          <w:rFonts w:eastAsia="Times New Roman"/>
          <w:color w:val="000000"/>
          <w:sz w:val="24"/>
          <w:szCs w:val="24"/>
          <w:lang w:val="en-US" w:eastAsia="da-DK"/>
        </w:rPr>
        <w:t xml:space="preserve">- Georg Hagman, The Artists Mind, a Psychoanalytical Perspective on </w:t>
      </w:r>
    </w:p>
    <w:p w:rsidR="003036C3" w:rsidRPr="003036C3" w:rsidRDefault="003036C3" w:rsidP="003036C3">
      <w:pPr>
        <w:rPr>
          <w:rFonts w:eastAsia="Times New Roman"/>
          <w:color w:val="000000"/>
          <w:sz w:val="24"/>
          <w:szCs w:val="24"/>
          <w:lang w:val="en-US" w:eastAsia="da-DK"/>
        </w:rPr>
      </w:pPr>
      <w:r w:rsidRPr="003036C3">
        <w:rPr>
          <w:rFonts w:eastAsia="Times New Roman"/>
          <w:color w:val="000000"/>
          <w:sz w:val="24"/>
          <w:szCs w:val="24"/>
          <w:lang w:val="en-US" w:eastAsia="da-DK"/>
        </w:rPr>
        <w:t>  Creativity, Modern Art and Modern Artists” Routledge 2010</w:t>
      </w:r>
    </w:p>
    <w:p w:rsidR="003036C3" w:rsidRPr="003036C3" w:rsidRDefault="003036C3" w:rsidP="003036C3">
      <w:pPr>
        <w:rPr>
          <w:rFonts w:eastAsia="Times New Roman"/>
          <w:color w:val="000000"/>
          <w:sz w:val="24"/>
          <w:szCs w:val="24"/>
          <w:lang w:val="en-US" w:eastAsia="da-DK"/>
        </w:rPr>
      </w:pPr>
      <w:r w:rsidRPr="003036C3">
        <w:rPr>
          <w:rFonts w:eastAsia="Times New Roman"/>
          <w:color w:val="000000"/>
          <w:sz w:val="24"/>
          <w:szCs w:val="24"/>
          <w:lang w:val="en-US" w:eastAsia="da-DK"/>
        </w:rPr>
        <w:t>- Diane Waldman, Joseph Cornell, Master of Dreams,Abrams NY 2002</w:t>
      </w:r>
    </w:p>
    <w:p w:rsidR="003036C3" w:rsidRDefault="003036C3" w:rsidP="003036C3">
      <w:pPr>
        <w:rPr>
          <w:rFonts w:eastAsia="Times New Roman"/>
          <w:color w:val="000000"/>
          <w:sz w:val="24"/>
          <w:szCs w:val="24"/>
          <w:lang w:eastAsia="da-DK"/>
        </w:rPr>
      </w:pPr>
      <w:r>
        <w:rPr>
          <w:rFonts w:eastAsia="Times New Roman"/>
          <w:color w:val="000000"/>
          <w:sz w:val="24"/>
          <w:szCs w:val="24"/>
          <w:lang w:eastAsia="da-DK"/>
        </w:rPr>
        <w:t>- Af skønlitteratur med reference til Cornell´s Shadowboxes anbefales</w:t>
      </w:r>
    </w:p>
    <w:p w:rsidR="003036C3" w:rsidRDefault="003036C3" w:rsidP="003036C3">
      <w:pPr>
        <w:rPr>
          <w:rFonts w:eastAsia="Times New Roman"/>
          <w:color w:val="000000"/>
          <w:sz w:val="24"/>
          <w:szCs w:val="24"/>
          <w:lang w:eastAsia="da-DK"/>
        </w:rPr>
      </w:pPr>
      <w:r>
        <w:rPr>
          <w:rFonts w:eastAsia="Times New Roman"/>
          <w:color w:val="000000"/>
          <w:sz w:val="24"/>
          <w:szCs w:val="24"/>
          <w:lang w:eastAsia="da-DK"/>
        </w:rPr>
        <w:t xml:space="preserve">  Siri Hustvedt, Den flammende verden, Samlerens bogklub 2014 </w:t>
      </w:r>
    </w:p>
    <w:p w:rsidR="003036C3" w:rsidRDefault="003036C3" w:rsidP="003036C3">
      <w:pPr>
        <w:rPr>
          <w:rFonts w:eastAsia="Times New Roman"/>
          <w:color w:val="000000"/>
          <w:sz w:val="24"/>
          <w:szCs w:val="24"/>
          <w:lang w:eastAsia="da-DK"/>
        </w:rPr>
      </w:pPr>
      <w:r>
        <w:rPr>
          <w:rFonts w:eastAsia="Times New Roman"/>
          <w:color w:val="000000"/>
          <w:sz w:val="24"/>
          <w:szCs w:val="24"/>
          <w:lang w:eastAsia="da-DK"/>
        </w:rPr>
        <w:t>  Skyggeboksen måler 30,48 x 20,32 x 10,6 cm.</w:t>
      </w:r>
    </w:p>
    <w:p w:rsidR="003036C3" w:rsidRPr="003036C3" w:rsidRDefault="003036C3" w:rsidP="003036C3">
      <w:pPr>
        <w:rPr>
          <w:rFonts w:eastAsia="Times New Roman"/>
          <w:color w:val="000000"/>
          <w:sz w:val="24"/>
          <w:szCs w:val="24"/>
          <w:lang w:val="en-US" w:eastAsia="da-DK"/>
        </w:rPr>
      </w:pPr>
      <w:r w:rsidRPr="003036C3">
        <w:rPr>
          <w:rFonts w:eastAsia="Times New Roman"/>
          <w:color w:val="000000"/>
          <w:sz w:val="24"/>
          <w:szCs w:val="24"/>
          <w:lang w:val="en-US" w:eastAsia="da-DK"/>
        </w:rPr>
        <w:t>- Frank LLoyd Wright by Robin Langley Sommer and Balthazar Korab,</w:t>
      </w:r>
    </w:p>
    <w:p w:rsidR="003036C3" w:rsidRDefault="003036C3" w:rsidP="003036C3">
      <w:pPr>
        <w:rPr>
          <w:rFonts w:eastAsia="Times New Roman"/>
          <w:color w:val="000000"/>
          <w:sz w:val="24"/>
          <w:szCs w:val="24"/>
          <w:lang w:eastAsia="da-DK"/>
        </w:rPr>
      </w:pPr>
      <w:r w:rsidRPr="003036C3">
        <w:rPr>
          <w:rFonts w:eastAsia="Times New Roman"/>
          <w:color w:val="000000"/>
          <w:sz w:val="24"/>
          <w:szCs w:val="24"/>
          <w:lang w:val="en-US" w:eastAsia="da-DK"/>
        </w:rPr>
        <w:t xml:space="preserve">  </w:t>
      </w:r>
      <w:r>
        <w:rPr>
          <w:rFonts w:eastAsia="Times New Roman"/>
          <w:color w:val="000000"/>
          <w:sz w:val="24"/>
          <w:szCs w:val="24"/>
          <w:lang w:eastAsia="da-DK"/>
        </w:rPr>
        <w:t>Barnesand Nobles 1997, bl.a. beskrives Fallingwater i Pensylvania</w:t>
      </w:r>
    </w:p>
    <w:p w:rsidR="003036C3" w:rsidRPr="003036C3" w:rsidRDefault="003036C3" w:rsidP="003036C3">
      <w:pPr>
        <w:rPr>
          <w:rFonts w:eastAsia="Times New Roman"/>
          <w:color w:val="000000"/>
          <w:sz w:val="24"/>
          <w:szCs w:val="24"/>
          <w:lang w:val="en-US" w:eastAsia="da-DK"/>
        </w:rPr>
      </w:pPr>
      <w:r w:rsidRPr="003036C3">
        <w:rPr>
          <w:rFonts w:eastAsia="Times New Roman"/>
          <w:color w:val="000000"/>
          <w:sz w:val="24"/>
          <w:szCs w:val="24"/>
          <w:lang w:val="en-US" w:eastAsia="da-DK"/>
        </w:rPr>
        <w:t>- American Letters 1927-1947, Jackson Pollock and Family, Grasser &amp; Fasyuelle 2009</w:t>
      </w:r>
    </w:p>
    <w:p w:rsidR="003036C3" w:rsidRPr="003036C3" w:rsidRDefault="003036C3" w:rsidP="003036C3">
      <w:pPr>
        <w:rPr>
          <w:rFonts w:eastAsia="Times New Roman"/>
          <w:color w:val="000000"/>
          <w:sz w:val="24"/>
          <w:szCs w:val="24"/>
          <w:lang w:val="en-US" w:eastAsia="da-DK"/>
        </w:rPr>
      </w:pPr>
      <w:r w:rsidRPr="003036C3">
        <w:rPr>
          <w:rFonts w:eastAsia="Times New Roman"/>
          <w:color w:val="000000"/>
          <w:sz w:val="24"/>
          <w:szCs w:val="24"/>
          <w:lang w:val="en-US" w:eastAsia="da-DK"/>
        </w:rPr>
        <w:t>- Leonhard Emmerling, Pollock, Taschen 2003</w:t>
      </w:r>
    </w:p>
    <w:p w:rsidR="003036C3" w:rsidRPr="003036C3" w:rsidRDefault="003036C3" w:rsidP="003036C3">
      <w:pPr>
        <w:rPr>
          <w:rFonts w:eastAsia="Times New Roman"/>
          <w:color w:val="000000"/>
          <w:sz w:val="24"/>
          <w:szCs w:val="24"/>
          <w:lang w:val="en-US" w:eastAsia="da-DK"/>
        </w:rPr>
      </w:pPr>
      <w:r w:rsidRPr="003036C3">
        <w:rPr>
          <w:rFonts w:eastAsia="Times New Roman"/>
          <w:color w:val="000000"/>
          <w:sz w:val="24"/>
          <w:szCs w:val="24"/>
          <w:lang w:val="en-US" w:eastAsia="da-DK"/>
        </w:rPr>
        <w:t>  Anbefales: Jordens Salt film og Pollock, spec. edition 2000 /DVD</w:t>
      </w:r>
    </w:p>
    <w:p w:rsidR="003036C3" w:rsidRPr="003036C3" w:rsidRDefault="003036C3" w:rsidP="003036C3">
      <w:pPr>
        <w:rPr>
          <w:rFonts w:eastAsia="Times New Roman"/>
          <w:color w:val="000000"/>
          <w:sz w:val="24"/>
          <w:szCs w:val="24"/>
          <w:lang w:val="en-US" w:eastAsia="da-DK"/>
        </w:rPr>
      </w:pPr>
      <w:r w:rsidRPr="003036C3">
        <w:rPr>
          <w:rFonts w:eastAsia="Times New Roman"/>
          <w:color w:val="000000"/>
          <w:sz w:val="24"/>
          <w:szCs w:val="24"/>
          <w:lang w:val="en-US" w:eastAsia="da-DK"/>
        </w:rPr>
        <w:t>- Andy Warhol, Cats, Cats, Cats, Bulfinch Press 1994</w:t>
      </w:r>
    </w:p>
    <w:p w:rsidR="003036C3" w:rsidRDefault="003036C3" w:rsidP="003036C3">
      <w:pPr>
        <w:rPr>
          <w:rFonts w:eastAsia="Times New Roman"/>
          <w:color w:val="000000"/>
          <w:sz w:val="24"/>
          <w:szCs w:val="24"/>
          <w:lang w:eastAsia="da-DK"/>
        </w:rPr>
      </w:pPr>
      <w:r>
        <w:rPr>
          <w:rFonts w:eastAsia="Times New Roman"/>
          <w:color w:val="000000"/>
          <w:sz w:val="24"/>
          <w:szCs w:val="24"/>
          <w:lang w:eastAsia="da-DK"/>
        </w:rPr>
        <w:t>Med venlig hilsen</w:t>
      </w:r>
    </w:p>
    <w:p w:rsidR="003036C3" w:rsidRDefault="003036C3" w:rsidP="003036C3">
      <w:pPr>
        <w:rPr>
          <w:rFonts w:eastAsia="Times New Roman"/>
          <w:color w:val="000000"/>
          <w:sz w:val="24"/>
          <w:szCs w:val="24"/>
          <w:lang w:eastAsia="da-DK"/>
        </w:rPr>
      </w:pPr>
      <w:r>
        <w:rPr>
          <w:rFonts w:eastAsia="Times New Roman"/>
          <w:color w:val="000000"/>
          <w:sz w:val="24"/>
          <w:szCs w:val="24"/>
          <w:lang w:eastAsia="da-DK"/>
        </w:rPr>
        <w:t>Eva Rowley, aut. psykolog og psykoanalytisk psukoterapeut for børn og unge</w:t>
      </w:r>
    </w:p>
    <w:p w:rsidR="003036C3" w:rsidRDefault="003036C3" w:rsidP="003036C3">
      <w:pPr>
        <w:rPr>
          <w:rFonts w:eastAsia="Times New Roman"/>
          <w:color w:val="000000"/>
          <w:sz w:val="24"/>
          <w:szCs w:val="24"/>
          <w:lang w:eastAsia="da-DK"/>
        </w:rPr>
      </w:pPr>
      <w:r>
        <w:rPr>
          <w:rFonts w:eastAsia="Times New Roman"/>
          <w:color w:val="000000"/>
          <w:sz w:val="24"/>
          <w:szCs w:val="24"/>
          <w:lang w:eastAsia="da-DK"/>
        </w:rPr>
        <w:t> </w:t>
      </w:r>
    </w:p>
    <w:p w:rsidR="003036C3" w:rsidRDefault="003036C3" w:rsidP="003036C3">
      <w:pPr>
        <w:rPr>
          <w:rFonts w:eastAsia="Times New Roman"/>
          <w:color w:val="000000"/>
          <w:sz w:val="24"/>
          <w:szCs w:val="24"/>
          <w:lang w:eastAsia="da-DK"/>
        </w:rPr>
      </w:pPr>
      <w:r>
        <w:rPr>
          <w:rFonts w:eastAsia="Times New Roman"/>
          <w:color w:val="000000"/>
          <w:sz w:val="24"/>
          <w:szCs w:val="24"/>
          <w:lang w:eastAsia="da-DK"/>
        </w:rPr>
        <w:t> </w:t>
      </w:r>
    </w:p>
    <w:p w:rsidR="003036C3" w:rsidRDefault="003036C3">
      <w:bookmarkStart w:id="0" w:name="_GoBack"/>
      <w:bookmarkEnd w:id="0"/>
    </w:p>
    <w:sectPr w:rsidR="003036C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6C3"/>
    <w:rsid w:val="0030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AEA3A-A697-4A0D-B115-C856330B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36C3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Hansen</dc:creator>
  <cp:keywords/>
  <dc:description/>
  <cp:lastModifiedBy>Inge Hansen</cp:lastModifiedBy>
  <cp:revision>1</cp:revision>
  <dcterms:created xsi:type="dcterms:W3CDTF">2018-12-02T09:51:00Z</dcterms:created>
  <dcterms:modified xsi:type="dcterms:W3CDTF">2018-12-02T09:54:00Z</dcterms:modified>
</cp:coreProperties>
</file>